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DBDDE" w14:textId="77777777" w:rsidR="008D6059" w:rsidRPr="001A4042" w:rsidRDefault="008D6059" w:rsidP="008D6059">
      <w:pPr>
        <w:jc w:val="center"/>
        <w:rPr>
          <w:rFonts w:ascii="inherit" w:hAnsi="inherit"/>
          <w:b/>
        </w:rPr>
      </w:pPr>
      <w:r>
        <w:rPr>
          <w:rFonts w:ascii="inherit" w:hAnsi="inherit"/>
          <w:b/>
        </w:rPr>
        <w:t>ESTRUCTURA DEL PLAN DE PASTORAL DEL AMBIENTE ESCUELA</w:t>
      </w:r>
    </w:p>
    <w:p w14:paraId="6B19F4BE" w14:textId="77777777" w:rsidR="008D6059" w:rsidRDefault="008D6059" w:rsidP="008D6059">
      <w:pPr>
        <w:pStyle w:val="Prrafodelista"/>
        <w:numPr>
          <w:ilvl w:val="0"/>
          <w:numId w:val="1"/>
        </w:numPr>
        <w:rPr>
          <w:rFonts w:ascii="inherit" w:hAnsi="inherit"/>
          <w:b/>
        </w:rPr>
      </w:pPr>
      <w:r w:rsidRPr="008D6059">
        <w:rPr>
          <w:rFonts w:ascii="inherit" w:hAnsi="inherit"/>
          <w:b/>
        </w:rPr>
        <w:t>DATOS INFORMATIVOS</w:t>
      </w:r>
    </w:p>
    <w:tbl>
      <w:tblPr>
        <w:tblStyle w:val="Tablaconcuadrcula"/>
        <w:tblW w:w="7643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275"/>
        <w:gridCol w:w="3581"/>
      </w:tblGrid>
      <w:tr w:rsidR="004D538B" w14:paraId="6AD253B7" w14:textId="77777777" w:rsidTr="004D538B">
        <w:tc>
          <w:tcPr>
            <w:tcW w:w="3787" w:type="dxa"/>
          </w:tcPr>
          <w:p w14:paraId="5DCF0A0B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Director de la Obra</w:t>
            </w:r>
          </w:p>
        </w:tc>
        <w:tc>
          <w:tcPr>
            <w:tcW w:w="275" w:type="dxa"/>
          </w:tcPr>
          <w:p w14:paraId="6AC12CEC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:</w:t>
            </w:r>
          </w:p>
        </w:tc>
        <w:tc>
          <w:tcPr>
            <w:tcW w:w="3581" w:type="dxa"/>
          </w:tcPr>
          <w:p w14:paraId="0FE54D47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</w:p>
        </w:tc>
      </w:tr>
      <w:tr w:rsidR="004D538B" w14:paraId="485A4D01" w14:textId="77777777" w:rsidTr="004D538B">
        <w:tc>
          <w:tcPr>
            <w:tcW w:w="3787" w:type="dxa"/>
          </w:tcPr>
          <w:p w14:paraId="21E272CB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Coordinador Pastoral de Obra</w:t>
            </w:r>
          </w:p>
        </w:tc>
        <w:tc>
          <w:tcPr>
            <w:tcW w:w="275" w:type="dxa"/>
          </w:tcPr>
          <w:p w14:paraId="075A8B06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:</w:t>
            </w:r>
          </w:p>
        </w:tc>
        <w:tc>
          <w:tcPr>
            <w:tcW w:w="3581" w:type="dxa"/>
          </w:tcPr>
          <w:p w14:paraId="37941E47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</w:p>
        </w:tc>
      </w:tr>
      <w:tr w:rsidR="004D538B" w14:paraId="33B7C285" w14:textId="77777777" w:rsidTr="004D538B">
        <w:tc>
          <w:tcPr>
            <w:tcW w:w="3787" w:type="dxa"/>
          </w:tcPr>
          <w:p w14:paraId="4B48F694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Institución Educativa</w:t>
            </w:r>
          </w:p>
        </w:tc>
        <w:tc>
          <w:tcPr>
            <w:tcW w:w="275" w:type="dxa"/>
          </w:tcPr>
          <w:p w14:paraId="49287617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:</w:t>
            </w:r>
          </w:p>
        </w:tc>
        <w:tc>
          <w:tcPr>
            <w:tcW w:w="3581" w:type="dxa"/>
          </w:tcPr>
          <w:p w14:paraId="30472088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</w:p>
        </w:tc>
      </w:tr>
      <w:tr w:rsidR="004D538B" w14:paraId="36AF065D" w14:textId="77777777" w:rsidTr="004D538B">
        <w:tc>
          <w:tcPr>
            <w:tcW w:w="3787" w:type="dxa"/>
          </w:tcPr>
          <w:p w14:paraId="2BAE3C3D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Director de la escuela</w:t>
            </w:r>
          </w:p>
        </w:tc>
        <w:tc>
          <w:tcPr>
            <w:tcW w:w="275" w:type="dxa"/>
          </w:tcPr>
          <w:p w14:paraId="5649B46B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:</w:t>
            </w:r>
          </w:p>
        </w:tc>
        <w:tc>
          <w:tcPr>
            <w:tcW w:w="3581" w:type="dxa"/>
          </w:tcPr>
          <w:p w14:paraId="649B58EA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</w:p>
        </w:tc>
      </w:tr>
    </w:tbl>
    <w:p w14:paraId="7393F333" w14:textId="77777777" w:rsidR="008D6059" w:rsidRPr="008D6059" w:rsidRDefault="008D6059" w:rsidP="008D6059">
      <w:pPr>
        <w:rPr>
          <w:rFonts w:ascii="inherit" w:hAnsi="inherit"/>
        </w:rPr>
      </w:pPr>
    </w:p>
    <w:p w14:paraId="0DE5EE6E" w14:textId="77777777" w:rsidR="008D6059" w:rsidRDefault="008D6059" w:rsidP="008D6059">
      <w:pPr>
        <w:pStyle w:val="Prrafodelista"/>
        <w:numPr>
          <w:ilvl w:val="0"/>
          <w:numId w:val="1"/>
        </w:numPr>
        <w:rPr>
          <w:rFonts w:ascii="inherit" w:hAnsi="inherit"/>
          <w:b/>
        </w:rPr>
      </w:pPr>
      <w:r>
        <w:rPr>
          <w:rFonts w:ascii="inherit" w:hAnsi="inherit"/>
          <w:b/>
        </w:rPr>
        <w:t>EQUIPO DE PASTORAL</w:t>
      </w:r>
    </w:p>
    <w:tbl>
      <w:tblPr>
        <w:tblStyle w:val="Tablaconcuadrcula"/>
        <w:tblW w:w="7643" w:type="dxa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7"/>
        <w:gridCol w:w="275"/>
        <w:gridCol w:w="3581"/>
      </w:tblGrid>
      <w:tr w:rsidR="004D538B" w14:paraId="49AC98DA" w14:textId="77777777" w:rsidTr="004D538B">
        <w:tc>
          <w:tcPr>
            <w:tcW w:w="3787" w:type="dxa"/>
          </w:tcPr>
          <w:p w14:paraId="48F8B206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Coordinador de Pastoral de Ambiente</w:t>
            </w:r>
          </w:p>
        </w:tc>
        <w:tc>
          <w:tcPr>
            <w:tcW w:w="275" w:type="dxa"/>
          </w:tcPr>
          <w:p w14:paraId="07D275A3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:</w:t>
            </w:r>
          </w:p>
        </w:tc>
        <w:tc>
          <w:tcPr>
            <w:tcW w:w="3581" w:type="dxa"/>
          </w:tcPr>
          <w:p w14:paraId="2FF79F72" w14:textId="77777777" w:rsidR="004D538B" w:rsidRDefault="004D538B" w:rsidP="004D538B">
            <w:pPr>
              <w:spacing w:line="276" w:lineRule="auto"/>
              <w:rPr>
                <w:rFonts w:ascii="inherit" w:hAnsi="inherit"/>
              </w:rPr>
            </w:pPr>
          </w:p>
        </w:tc>
      </w:tr>
      <w:tr w:rsidR="004D538B" w14:paraId="7BB28A6A" w14:textId="77777777" w:rsidTr="004D538B">
        <w:tc>
          <w:tcPr>
            <w:tcW w:w="3787" w:type="dxa"/>
          </w:tcPr>
          <w:p w14:paraId="7D70C520" w14:textId="77777777" w:rsidR="004D538B" w:rsidRDefault="00412000" w:rsidP="00051909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Integrante </w:t>
            </w:r>
          </w:p>
        </w:tc>
        <w:tc>
          <w:tcPr>
            <w:tcW w:w="275" w:type="dxa"/>
          </w:tcPr>
          <w:p w14:paraId="6A4745F9" w14:textId="77777777" w:rsidR="004D538B" w:rsidRDefault="004D538B" w:rsidP="00051909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:</w:t>
            </w:r>
          </w:p>
        </w:tc>
        <w:tc>
          <w:tcPr>
            <w:tcW w:w="3581" w:type="dxa"/>
          </w:tcPr>
          <w:p w14:paraId="4B544A48" w14:textId="77777777" w:rsidR="004D538B" w:rsidRDefault="004D538B" w:rsidP="00051909">
            <w:pPr>
              <w:spacing w:line="276" w:lineRule="auto"/>
              <w:rPr>
                <w:rFonts w:ascii="inherit" w:hAnsi="inherit"/>
              </w:rPr>
            </w:pPr>
          </w:p>
        </w:tc>
      </w:tr>
      <w:tr w:rsidR="00412000" w14:paraId="0DB5598C" w14:textId="77777777" w:rsidTr="004D538B">
        <w:tc>
          <w:tcPr>
            <w:tcW w:w="3787" w:type="dxa"/>
          </w:tcPr>
          <w:p w14:paraId="0B74F1AF" w14:textId="77777777" w:rsidR="00412000" w:rsidRDefault="00412000" w:rsidP="00412000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Integrante </w:t>
            </w:r>
          </w:p>
        </w:tc>
        <w:tc>
          <w:tcPr>
            <w:tcW w:w="275" w:type="dxa"/>
          </w:tcPr>
          <w:p w14:paraId="20686CB7" w14:textId="77777777" w:rsidR="00412000" w:rsidRDefault="00412000" w:rsidP="00412000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:</w:t>
            </w:r>
          </w:p>
        </w:tc>
        <w:tc>
          <w:tcPr>
            <w:tcW w:w="3581" w:type="dxa"/>
          </w:tcPr>
          <w:p w14:paraId="611F6D6A" w14:textId="77777777" w:rsidR="00412000" w:rsidRDefault="00412000" w:rsidP="00412000">
            <w:pPr>
              <w:spacing w:line="276" w:lineRule="auto"/>
              <w:rPr>
                <w:rFonts w:ascii="inherit" w:hAnsi="inherit"/>
              </w:rPr>
            </w:pPr>
          </w:p>
        </w:tc>
      </w:tr>
      <w:tr w:rsidR="00412000" w14:paraId="6984F385" w14:textId="77777777" w:rsidTr="004D538B">
        <w:tc>
          <w:tcPr>
            <w:tcW w:w="3787" w:type="dxa"/>
          </w:tcPr>
          <w:p w14:paraId="013901C4" w14:textId="77777777" w:rsidR="00412000" w:rsidRDefault="00412000" w:rsidP="00412000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Integrante </w:t>
            </w:r>
          </w:p>
        </w:tc>
        <w:tc>
          <w:tcPr>
            <w:tcW w:w="275" w:type="dxa"/>
          </w:tcPr>
          <w:p w14:paraId="03056EA2" w14:textId="77777777" w:rsidR="00412000" w:rsidRDefault="00412000" w:rsidP="00412000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:</w:t>
            </w:r>
          </w:p>
        </w:tc>
        <w:tc>
          <w:tcPr>
            <w:tcW w:w="3581" w:type="dxa"/>
          </w:tcPr>
          <w:p w14:paraId="0271F9B3" w14:textId="77777777" w:rsidR="00412000" w:rsidRDefault="00412000" w:rsidP="00412000">
            <w:pPr>
              <w:spacing w:line="276" w:lineRule="auto"/>
              <w:rPr>
                <w:rFonts w:ascii="inherit" w:hAnsi="inherit"/>
              </w:rPr>
            </w:pPr>
          </w:p>
        </w:tc>
      </w:tr>
      <w:tr w:rsidR="00412000" w14:paraId="1BE97FC2" w14:textId="77777777" w:rsidTr="004D538B">
        <w:tc>
          <w:tcPr>
            <w:tcW w:w="3787" w:type="dxa"/>
          </w:tcPr>
          <w:p w14:paraId="2C7F1C51" w14:textId="77777777" w:rsidR="00412000" w:rsidRDefault="00412000" w:rsidP="00412000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Integrante </w:t>
            </w:r>
          </w:p>
        </w:tc>
        <w:tc>
          <w:tcPr>
            <w:tcW w:w="275" w:type="dxa"/>
          </w:tcPr>
          <w:p w14:paraId="236E187C" w14:textId="77777777" w:rsidR="00412000" w:rsidRDefault="00412000" w:rsidP="00412000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:</w:t>
            </w:r>
          </w:p>
        </w:tc>
        <w:tc>
          <w:tcPr>
            <w:tcW w:w="3581" w:type="dxa"/>
          </w:tcPr>
          <w:p w14:paraId="51AE0458" w14:textId="77777777" w:rsidR="00412000" w:rsidRDefault="00412000" w:rsidP="00412000">
            <w:pPr>
              <w:spacing w:line="276" w:lineRule="auto"/>
              <w:rPr>
                <w:rFonts w:ascii="inherit" w:hAnsi="inherit"/>
              </w:rPr>
            </w:pPr>
          </w:p>
        </w:tc>
      </w:tr>
      <w:tr w:rsidR="00412000" w14:paraId="11482D4A" w14:textId="77777777" w:rsidTr="004D538B">
        <w:tc>
          <w:tcPr>
            <w:tcW w:w="3787" w:type="dxa"/>
          </w:tcPr>
          <w:p w14:paraId="67D6FC82" w14:textId="77777777" w:rsidR="00412000" w:rsidRDefault="00412000" w:rsidP="00412000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 xml:space="preserve">Integrante </w:t>
            </w:r>
          </w:p>
        </w:tc>
        <w:tc>
          <w:tcPr>
            <w:tcW w:w="275" w:type="dxa"/>
          </w:tcPr>
          <w:p w14:paraId="3DA1E88F" w14:textId="77777777" w:rsidR="00412000" w:rsidRDefault="00412000" w:rsidP="00412000">
            <w:pPr>
              <w:spacing w:line="276" w:lineRule="auto"/>
              <w:rPr>
                <w:rFonts w:ascii="inherit" w:hAnsi="inherit"/>
              </w:rPr>
            </w:pPr>
            <w:r>
              <w:rPr>
                <w:rFonts w:ascii="inherit" w:hAnsi="inherit"/>
              </w:rPr>
              <w:t>:</w:t>
            </w:r>
          </w:p>
        </w:tc>
        <w:tc>
          <w:tcPr>
            <w:tcW w:w="3581" w:type="dxa"/>
          </w:tcPr>
          <w:p w14:paraId="07638DEB" w14:textId="77777777" w:rsidR="00412000" w:rsidRDefault="00412000" w:rsidP="00412000">
            <w:pPr>
              <w:spacing w:line="276" w:lineRule="auto"/>
              <w:rPr>
                <w:rFonts w:ascii="inherit" w:hAnsi="inherit"/>
              </w:rPr>
            </w:pPr>
          </w:p>
        </w:tc>
      </w:tr>
    </w:tbl>
    <w:p w14:paraId="18FE3D36" w14:textId="77777777" w:rsidR="004D538B" w:rsidRDefault="004D538B" w:rsidP="008D6059">
      <w:pPr>
        <w:pStyle w:val="Prrafodelista"/>
        <w:ind w:left="1080"/>
        <w:rPr>
          <w:rFonts w:ascii="inherit" w:hAnsi="inherit"/>
          <w:b/>
        </w:rPr>
      </w:pPr>
    </w:p>
    <w:p w14:paraId="6C7F0579" w14:textId="77777777" w:rsidR="004D538B" w:rsidRDefault="004D538B" w:rsidP="008D6059">
      <w:pPr>
        <w:pStyle w:val="Prrafodelista"/>
        <w:ind w:left="1080"/>
        <w:rPr>
          <w:rFonts w:ascii="inherit" w:hAnsi="inherit"/>
          <w:b/>
        </w:rPr>
      </w:pPr>
    </w:p>
    <w:p w14:paraId="6001F063" w14:textId="77777777" w:rsidR="004D538B" w:rsidRDefault="00412000" w:rsidP="008D6059">
      <w:pPr>
        <w:pStyle w:val="Prrafodelista"/>
        <w:numPr>
          <w:ilvl w:val="0"/>
          <w:numId w:val="1"/>
        </w:numPr>
        <w:rPr>
          <w:rFonts w:ascii="inherit" w:hAnsi="inherit"/>
          <w:b/>
        </w:rPr>
      </w:pPr>
      <w:r>
        <w:rPr>
          <w:rFonts w:ascii="inherit" w:hAnsi="inherit"/>
          <w:b/>
        </w:rPr>
        <w:t>FUNDAMENTACIÓN</w:t>
      </w:r>
    </w:p>
    <w:p w14:paraId="456FE280" w14:textId="77777777" w:rsidR="00731194" w:rsidRPr="00076EAB" w:rsidRDefault="00731194" w:rsidP="00731194">
      <w:pPr>
        <w:ind w:left="360"/>
        <w:jc w:val="both"/>
        <w:rPr>
          <w:rFonts w:ascii="inherit" w:hAnsi="inherit"/>
          <w:color w:val="0000FF"/>
        </w:rPr>
      </w:pPr>
      <w:r w:rsidRPr="00076EAB">
        <w:rPr>
          <w:rFonts w:ascii="inherit" w:hAnsi="inherit"/>
          <w:color w:val="0000FF"/>
        </w:rPr>
        <w:t xml:space="preserve">NO es un ensayo ni una tesina, es una breve redacción inicial que tiene como finalidad contextualizar toda la información que se va a encontrar en el plan. </w:t>
      </w:r>
    </w:p>
    <w:p w14:paraId="70512ED9" w14:textId="77777777" w:rsidR="008D6059" w:rsidRDefault="008D6059" w:rsidP="008D6059">
      <w:pPr>
        <w:pStyle w:val="Prrafodelista"/>
        <w:numPr>
          <w:ilvl w:val="0"/>
          <w:numId w:val="1"/>
        </w:numPr>
        <w:rPr>
          <w:rFonts w:ascii="inherit" w:hAnsi="inherit"/>
          <w:b/>
        </w:rPr>
      </w:pPr>
      <w:r>
        <w:rPr>
          <w:rFonts w:ascii="inherit" w:hAnsi="inherit"/>
          <w:b/>
        </w:rPr>
        <w:t>DIAGNÓSTICO</w:t>
      </w:r>
      <w:r w:rsidR="004D538B">
        <w:rPr>
          <w:rFonts w:ascii="inherit" w:hAnsi="inherit"/>
          <w:b/>
        </w:rPr>
        <w:t>/LECTURA DE LA REALIDAD</w:t>
      </w:r>
    </w:p>
    <w:p w14:paraId="757F3FAD" w14:textId="77777777" w:rsidR="004D538B" w:rsidRPr="00076EAB" w:rsidRDefault="004D538B" w:rsidP="004D538B">
      <w:pPr>
        <w:ind w:left="360"/>
        <w:jc w:val="both"/>
        <w:rPr>
          <w:rFonts w:ascii="inherit" w:hAnsi="inherit"/>
          <w:color w:val="0000FF"/>
        </w:rPr>
      </w:pPr>
      <w:r w:rsidRPr="00076EAB">
        <w:rPr>
          <w:rFonts w:ascii="inherit" w:hAnsi="inherit"/>
          <w:color w:val="0000FF"/>
        </w:rPr>
        <w:t>Considerar lo siguiente:</w:t>
      </w:r>
    </w:p>
    <w:p w14:paraId="2DBAD200" w14:textId="77777777" w:rsidR="004D538B" w:rsidRPr="00076EAB" w:rsidRDefault="004D538B" w:rsidP="00076EAB">
      <w:pPr>
        <w:ind w:left="360"/>
        <w:jc w:val="both"/>
        <w:rPr>
          <w:rFonts w:ascii="inherit" w:hAnsi="inherit"/>
          <w:color w:val="0000FF"/>
        </w:rPr>
      </w:pPr>
      <w:r w:rsidRPr="00076EAB">
        <w:rPr>
          <w:rFonts w:ascii="inherit" w:hAnsi="inherit"/>
          <w:color w:val="0000FF"/>
        </w:rPr>
        <w:t>NO se trata de recoger nueva información de la ya existente en la escuela, salvo que no hayan iniciado el proceso de elaboración del PEPS local o no tengan ningún elemento de referencia desde el diagnóstico del PEI.</w:t>
      </w:r>
    </w:p>
    <w:p w14:paraId="7317111B" w14:textId="77777777" w:rsidR="004D538B" w:rsidRPr="00076EAB" w:rsidRDefault="004D538B" w:rsidP="00076EAB">
      <w:pPr>
        <w:ind w:left="360"/>
        <w:jc w:val="both"/>
        <w:rPr>
          <w:rFonts w:ascii="inherit" w:hAnsi="inherit"/>
          <w:color w:val="0000FF"/>
        </w:rPr>
      </w:pPr>
      <w:r w:rsidRPr="00076EAB">
        <w:rPr>
          <w:rFonts w:ascii="inherit" w:hAnsi="inherit"/>
          <w:color w:val="0000FF"/>
        </w:rPr>
        <w:t>Tomando como referencia los diagnósticos elaborados para el PEPS de la obra y el PEI de la escuela, elegir aquellos aspectos que son relevantes para atender desde la pastoral de la escuela.</w:t>
      </w:r>
    </w:p>
    <w:p w14:paraId="56F8211C" w14:textId="77777777" w:rsidR="004D538B" w:rsidRDefault="004D538B" w:rsidP="004D538B">
      <w:pPr>
        <w:pStyle w:val="Prrafodelista"/>
        <w:ind w:left="1080"/>
        <w:rPr>
          <w:rFonts w:ascii="inherit" w:hAnsi="inherit"/>
          <w:b/>
        </w:rPr>
      </w:pPr>
    </w:p>
    <w:p w14:paraId="081B0305" w14:textId="77777777" w:rsidR="008D6059" w:rsidRDefault="008D6059" w:rsidP="008D6059">
      <w:pPr>
        <w:pStyle w:val="Prrafodelista"/>
        <w:numPr>
          <w:ilvl w:val="0"/>
          <w:numId w:val="1"/>
        </w:numPr>
        <w:rPr>
          <w:rFonts w:ascii="inherit" w:hAnsi="inherit"/>
          <w:b/>
        </w:rPr>
      </w:pPr>
      <w:r>
        <w:rPr>
          <w:rFonts w:ascii="inherit" w:hAnsi="inherit"/>
          <w:b/>
        </w:rPr>
        <w:t>OBJETIVOS</w:t>
      </w:r>
    </w:p>
    <w:p w14:paraId="0F4F941C" w14:textId="77777777" w:rsidR="00731194" w:rsidRDefault="00731194" w:rsidP="00731194">
      <w:pPr>
        <w:pStyle w:val="Prrafodelista"/>
        <w:numPr>
          <w:ilvl w:val="1"/>
          <w:numId w:val="1"/>
        </w:numPr>
        <w:rPr>
          <w:rFonts w:ascii="inherit" w:hAnsi="inherit"/>
          <w:b/>
        </w:rPr>
      </w:pPr>
      <w:r>
        <w:rPr>
          <w:rFonts w:ascii="inherit" w:hAnsi="inherit"/>
          <w:b/>
        </w:rPr>
        <w:t>Objetivo general</w:t>
      </w:r>
    </w:p>
    <w:p w14:paraId="7AF1BFF9" w14:textId="77777777" w:rsidR="00731194" w:rsidRPr="00076EAB" w:rsidRDefault="00CC3EE5" w:rsidP="00076EAB">
      <w:pPr>
        <w:pStyle w:val="Prrafodelista"/>
        <w:numPr>
          <w:ilvl w:val="0"/>
          <w:numId w:val="5"/>
        </w:numPr>
        <w:jc w:val="both"/>
        <w:rPr>
          <w:rFonts w:ascii="inherit" w:hAnsi="inherit"/>
          <w:color w:val="0000FF"/>
        </w:rPr>
      </w:pPr>
      <w:r>
        <w:rPr>
          <w:rFonts w:ascii="inherit" w:hAnsi="inherit"/>
          <w:color w:val="0000FF"/>
        </w:rPr>
        <w:t>Crear un objetivo general para el año en función de las intervenciones y actividades que se van a planificar.</w:t>
      </w:r>
    </w:p>
    <w:p w14:paraId="275EB070" w14:textId="77777777" w:rsidR="00731194" w:rsidRDefault="00731194" w:rsidP="00731194">
      <w:pPr>
        <w:pStyle w:val="Prrafodelista"/>
        <w:ind w:left="1440"/>
        <w:rPr>
          <w:rFonts w:ascii="inherit" w:hAnsi="inherit"/>
          <w:b/>
        </w:rPr>
      </w:pPr>
    </w:p>
    <w:p w14:paraId="76A391A0" w14:textId="77777777" w:rsidR="00731194" w:rsidRDefault="00731194" w:rsidP="00731194">
      <w:pPr>
        <w:pStyle w:val="Prrafodelista"/>
        <w:numPr>
          <w:ilvl w:val="1"/>
          <w:numId w:val="1"/>
        </w:numPr>
        <w:rPr>
          <w:rFonts w:ascii="inherit" w:hAnsi="inherit"/>
          <w:b/>
        </w:rPr>
      </w:pPr>
      <w:r>
        <w:rPr>
          <w:rFonts w:ascii="inherit" w:hAnsi="inherit"/>
          <w:b/>
        </w:rPr>
        <w:t>Objetivos específicos</w:t>
      </w:r>
    </w:p>
    <w:p w14:paraId="7C169843" w14:textId="77777777" w:rsidR="004D538B" w:rsidRPr="00076EAB" w:rsidRDefault="00731194" w:rsidP="00076EAB">
      <w:pPr>
        <w:pStyle w:val="Prrafodelista"/>
        <w:numPr>
          <w:ilvl w:val="0"/>
          <w:numId w:val="5"/>
        </w:numPr>
        <w:jc w:val="both"/>
        <w:rPr>
          <w:rFonts w:ascii="inherit" w:hAnsi="inherit"/>
          <w:color w:val="0000FF"/>
        </w:rPr>
      </w:pPr>
      <w:r w:rsidRPr="00076EAB">
        <w:rPr>
          <w:rFonts w:ascii="inherit" w:hAnsi="inherit"/>
          <w:color w:val="0000FF"/>
        </w:rPr>
        <w:t xml:space="preserve">Colocar los objetivos </w:t>
      </w:r>
      <w:r w:rsidR="002136D7">
        <w:rPr>
          <w:rFonts w:ascii="inherit" w:hAnsi="inherit"/>
          <w:color w:val="0000FF"/>
        </w:rPr>
        <w:t>generales</w:t>
      </w:r>
      <w:r w:rsidRPr="00076EAB">
        <w:rPr>
          <w:rFonts w:ascii="inherit" w:hAnsi="inherit"/>
          <w:color w:val="0000FF"/>
        </w:rPr>
        <w:t xml:space="preserve"> del PEPS local que tienen referencia al ambiente escuela.</w:t>
      </w:r>
    </w:p>
    <w:p w14:paraId="09DC4D56" w14:textId="77777777" w:rsidR="00731194" w:rsidRPr="00731194" w:rsidRDefault="00731194" w:rsidP="00731194">
      <w:pPr>
        <w:pStyle w:val="Prrafodelista"/>
        <w:ind w:left="360"/>
        <w:jc w:val="both"/>
        <w:rPr>
          <w:rFonts w:ascii="inherit" w:hAnsi="inherit"/>
          <w:b/>
        </w:rPr>
      </w:pPr>
    </w:p>
    <w:p w14:paraId="638F8D9E" w14:textId="77777777" w:rsidR="00731194" w:rsidRDefault="00731194" w:rsidP="008D6059">
      <w:pPr>
        <w:pStyle w:val="Prrafodelista"/>
        <w:numPr>
          <w:ilvl w:val="0"/>
          <w:numId w:val="1"/>
        </w:numPr>
        <w:rPr>
          <w:rFonts w:ascii="inherit" w:hAnsi="inherit"/>
          <w:b/>
        </w:rPr>
      </w:pPr>
      <w:r>
        <w:rPr>
          <w:rFonts w:ascii="inherit" w:hAnsi="inherit"/>
          <w:b/>
        </w:rPr>
        <w:t>METODOLOGÍA</w:t>
      </w:r>
    </w:p>
    <w:p w14:paraId="1538DB24" w14:textId="77777777" w:rsidR="00731194" w:rsidRPr="00076EAB" w:rsidRDefault="00731194" w:rsidP="00731194">
      <w:pPr>
        <w:ind w:left="360"/>
        <w:jc w:val="both"/>
        <w:rPr>
          <w:rFonts w:ascii="inherit" w:hAnsi="inherit"/>
          <w:color w:val="0000FF"/>
        </w:rPr>
      </w:pPr>
      <w:r w:rsidRPr="00076EAB">
        <w:rPr>
          <w:rFonts w:ascii="inherit" w:hAnsi="inherit"/>
          <w:color w:val="0000FF"/>
        </w:rPr>
        <w:t>Indicar cómo se espera poner en práctica el plan de trabajo, a través de qué estrategias (programas de formación, programas de intervención, charlas, talleres, jornadas de reflexión, entre otros) se van a implementar experiencias para el logro de los objetivos previstos.</w:t>
      </w:r>
    </w:p>
    <w:p w14:paraId="413BA767" w14:textId="77777777" w:rsidR="008D6059" w:rsidRDefault="00731194" w:rsidP="008D6059">
      <w:pPr>
        <w:pStyle w:val="Prrafodelista"/>
        <w:numPr>
          <w:ilvl w:val="0"/>
          <w:numId w:val="1"/>
        </w:numPr>
        <w:rPr>
          <w:rFonts w:ascii="inherit" w:hAnsi="inherit"/>
          <w:b/>
        </w:rPr>
      </w:pPr>
      <w:r>
        <w:rPr>
          <w:rFonts w:ascii="inherit" w:hAnsi="inherit"/>
          <w:b/>
        </w:rPr>
        <w:lastRenderedPageBreak/>
        <w:t xml:space="preserve">PROGRAMACIÓN DE </w:t>
      </w:r>
      <w:r w:rsidR="008D6059">
        <w:rPr>
          <w:rFonts w:ascii="inherit" w:hAnsi="inherit"/>
          <w:b/>
        </w:rPr>
        <w:t>ACTIVIDADES</w:t>
      </w:r>
    </w:p>
    <w:p w14:paraId="28920485" w14:textId="77777777" w:rsidR="00731194" w:rsidRPr="00076EAB" w:rsidRDefault="00D065A2" w:rsidP="00D065A2">
      <w:pPr>
        <w:ind w:left="360"/>
        <w:jc w:val="both"/>
        <w:rPr>
          <w:rFonts w:ascii="inherit" w:hAnsi="inherit"/>
          <w:color w:val="0000FF"/>
        </w:rPr>
      </w:pPr>
      <w:r w:rsidRPr="00076EAB">
        <w:rPr>
          <w:rFonts w:ascii="inherit" w:hAnsi="inherit"/>
          <w:color w:val="0000FF"/>
        </w:rPr>
        <w:t>Aquí se incluyen todas las actividades del año que van a permitir el logro de los objetivos planteados.</w:t>
      </w:r>
      <w:r w:rsidR="00CC3EE5">
        <w:rPr>
          <w:rFonts w:ascii="inherit" w:hAnsi="inherit"/>
          <w:color w:val="0000FF"/>
        </w:rPr>
        <w:t xml:space="preserve"> Recordar que para definir las actividades es necesario tener en cuenta las intervenciones del PEPS local que ya han sido definidas.</w:t>
      </w:r>
    </w:p>
    <w:tbl>
      <w:tblPr>
        <w:tblStyle w:val="Tablaconcuadrcula"/>
        <w:tblW w:w="10247" w:type="dxa"/>
        <w:tblInd w:w="-896" w:type="dxa"/>
        <w:tblLook w:val="04A0" w:firstRow="1" w:lastRow="0" w:firstColumn="1" w:lastColumn="0" w:noHBand="0" w:noVBand="1"/>
      </w:tblPr>
      <w:tblGrid>
        <w:gridCol w:w="3585"/>
        <w:gridCol w:w="1907"/>
        <w:gridCol w:w="2203"/>
        <w:gridCol w:w="2552"/>
      </w:tblGrid>
      <w:tr w:rsidR="00B375A2" w14:paraId="72AFD0F7" w14:textId="77777777" w:rsidTr="00667F2D">
        <w:tc>
          <w:tcPr>
            <w:tcW w:w="10247" w:type="dxa"/>
            <w:gridSpan w:val="4"/>
          </w:tcPr>
          <w:p w14:paraId="04C41D97" w14:textId="77777777" w:rsidR="00B375A2" w:rsidRDefault="00B375A2" w:rsidP="00D065A2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MES</w:t>
            </w:r>
            <w:r w:rsidRPr="00D065A2">
              <w:rPr>
                <w:rFonts w:ascii="inherit" w:hAnsi="inherit"/>
                <w:b/>
                <w:color w:val="FF0000"/>
              </w:rPr>
              <w:t xml:space="preserve"> </w:t>
            </w:r>
            <w:r w:rsidRPr="00076EAB">
              <w:rPr>
                <w:rFonts w:ascii="inherit" w:hAnsi="inherit"/>
                <w:b/>
                <w:color w:val="0000FF"/>
              </w:rPr>
              <w:t>MARZO</w:t>
            </w:r>
          </w:p>
        </w:tc>
      </w:tr>
      <w:tr w:rsidR="00B375A2" w14:paraId="2E3EB395" w14:textId="77777777" w:rsidTr="00BE62E6">
        <w:tc>
          <w:tcPr>
            <w:tcW w:w="3585" w:type="dxa"/>
          </w:tcPr>
          <w:p w14:paraId="3D3CC3BC" w14:textId="77777777" w:rsidR="00BE62E6" w:rsidRDefault="00BE62E6" w:rsidP="00BE62E6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Proceso</w:t>
            </w:r>
          </w:p>
          <w:p w14:paraId="5DF08CE3" w14:textId="2C3557C0" w:rsidR="00B375A2" w:rsidRDefault="00BE62E6" w:rsidP="00BE62E6">
            <w:pPr>
              <w:jc w:val="center"/>
              <w:rPr>
                <w:rFonts w:ascii="inherit" w:hAnsi="inherit"/>
                <w:b/>
              </w:rPr>
            </w:pPr>
            <w:r w:rsidRPr="00B375A2">
              <w:rPr>
                <w:rFonts w:ascii="inherit" w:hAnsi="inherit"/>
                <w:color w:val="0000FF"/>
              </w:rPr>
              <w:t>Colocar en función de los procesos definidos en el PEPS local</w:t>
            </w:r>
            <w:r>
              <w:rPr>
                <w:rFonts w:ascii="inherit" w:hAnsi="inherit"/>
                <w:b/>
              </w:rPr>
              <w:t xml:space="preserve"> </w:t>
            </w:r>
          </w:p>
        </w:tc>
        <w:tc>
          <w:tcPr>
            <w:tcW w:w="1907" w:type="dxa"/>
          </w:tcPr>
          <w:p w14:paraId="7059D5BA" w14:textId="15742C95" w:rsidR="00B375A2" w:rsidRDefault="00BE62E6" w:rsidP="00D065A2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Fecha</w:t>
            </w:r>
          </w:p>
        </w:tc>
        <w:tc>
          <w:tcPr>
            <w:tcW w:w="2203" w:type="dxa"/>
          </w:tcPr>
          <w:p w14:paraId="79B0CE18" w14:textId="6CF696FE" w:rsidR="00B375A2" w:rsidRPr="009D01C9" w:rsidRDefault="00BE62E6" w:rsidP="00D065A2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Actividades</w:t>
            </w:r>
          </w:p>
        </w:tc>
        <w:tc>
          <w:tcPr>
            <w:tcW w:w="2552" w:type="dxa"/>
          </w:tcPr>
          <w:p w14:paraId="0EDF7957" w14:textId="77777777" w:rsidR="00B375A2" w:rsidRDefault="00B375A2" w:rsidP="00D065A2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Responsables</w:t>
            </w:r>
          </w:p>
        </w:tc>
      </w:tr>
      <w:tr w:rsidR="00B375A2" w14:paraId="3F717893" w14:textId="77777777" w:rsidTr="00BE62E6">
        <w:tc>
          <w:tcPr>
            <w:tcW w:w="3585" w:type="dxa"/>
          </w:tcPr>
          <w:p w14:paraId="367C1EB7" w14:textId="77777777" w:rsidR="00B375A2" w:rsidRPr="00D065A2" w:rsidRDefault="00B375A2" w:rsidP="00D065A2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52B3262D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3DCC6211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64DAF838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</w:tr>
      <w:tr w:rsidR="00B375A2" w14:paraId="26DF3893" w14:textId="77777777" w:rsidTr="00BE62E6">
        <w:tc>
          <w:tcPr>
            <w:tcW w:w="3585" w:type="dxa"/>
          </w:tcPr>
          <w:p w14:paraId="7F2B7F62" w14:textId="77777777" w:rsidR="00B375A2" w:rsidRPr="00D065A2" w:rsidRDefault="00B375A2" w:rsidP="00D065A2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42C2C697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45496F97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2D4ABA70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</w:tr>
      <w:tr w:rsidR="00B375A2" w14:paraId="04E6D6F0" w14:textId="77777777" w:rsidTr="00BE62E6">
        <w:tc>
          <w:tcPr>
            <w:tcW w:w="3585" w:type="dxa"/>
          </w:tcPr>
          <w:p w14:paraId="5C8A29BB" w14:textId="77777777" w:rsidR="00B375A2" w:rsidRPr="00D065A2" w:rsidRDefault="00B375A2" w:rsidP="00D065A2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3B6FCBF7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4AF0A530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0CFDEFD8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</w:tr>
      <w:tr w:rsidR="00B375A2" w14:paraId="2308C18B" w14:textId="77777777" w:rsidTr="00BE62E6">
        <w:tc>
          <w:tcPr>
            <w:tcW w:w="3585" w:type="dxa"/>
          </w:tcPr>
          <w:p w14:paraId="26D061C6" w14:textId="77777777" w:rsidR="00B375A2" w:rsidRPr="00D065A2" w:rsidRDefault="00B375A2" w:rsidP="00D065A2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23439F54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74442E68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76B54443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</w:tr>
      <w:tr w:rsidR="00B375A2" w14:paraId="5C77BB50" w14:textId="77777777" w:rsidTr="00BE62E6">
        <w:tc>
          <w:tcPr>
            <w:tcW w:w="3585" w:type="dxa"/>
          </w:tcPr>
          <w:p w14:paraId="21F5A712" w14:textId="77777777" w:rsidR="00B375A2" w:rsidRPr="00D065A2" w:rsidRDefault="00B375A2" w:rsidP="00D065A2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68173281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5CF97E51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6A6FC223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</w:tr>
      <w:tr w:rsidR="00B375A2" w14:paraId="39C78176" w14:textId="77777777" w:rsidTr="00BE62E6">
        <w:tc>
          <w:tcPr>
            <w:tcW w:w="3585" w:type="dxa"/>
            <w:tcBorders>
              <w:bottom w:val="single" w:sz="4" w:space="0" w:color="auto"/>
            </w:tcBorders>
          </w:tcPr>
          <w:p w14:paraId="7859DCE7" w14:textId="77777777" w:rsidR="00B375A2" w:rsidRPr="00D065A2" w:rsidRDefault="00B375A2" w:rsidP="00D065A2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2A7C78E3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043676C2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769F3C" w14:textId="77777777" w:rsidR="00B375A2" w:rsidRDefault="00B375A2" w:rsidP="00D065A2">
            <w:pPr>
              <w:rPr>
                <w:rFonts w:ascii="inherit" w:hAnsi="inherit"/>
                <w:b/>
              </w:rPr>
            </w:pPr>
          </w:p>
        </w:tc>
      </w:tr>
    </w:tbl>
    <w:p w14:paraId="35BE5C57" w14:textId="77777777" w:rsidR="00247FEB" w:rsidRDefault="00247FEB" w:rsidP="00D065A2">
      <w:pPr>
        <w:ind w:left="360"/>
        <w:rPr>
          <w:rFonts w:ascii="inherit" w:hAnsi="inherit"/>
          <w:b/>
        </w:rPr>
      </w:pPr>
    </w:p>
    <w:tbl>
      <w:tblPr>
        <w:tblStyle w:val="Tablaconcuadrcula"/>
        <w:tblW w:w="10247" w:type="dxa"/>
        <w:tblInd w:w="-896" w:type="dxa"/>
        <w:tblLook w:val="04A0" w:firstRow="1" w:lastRow="0" w:firstColumn="1" w:lastColumn="0" w:noHBand="0" w:noVBand="1"/>
      </w:tblPr>
      <w:tblGrid>
        <w:gridCol w:w="3585"/>
        <w:gridCol w:w="1907"/>
        <w:gridCol w:w="2203"/>
        <w:gridCol w:w="2552"/>
      </w:tblGrid>
      <w:tr w:rsidR="00BE62E6" w14:paraId="6F83BF07" w14:textId="77777777" w:rsidTr="00F15735">
        <w:tc>
          <w:tcPr>
            <w:tcW w:w="10247" w:type="dxa"/>
            <w:gridSpan w:val="4"/>
          </w:tcPr>
          <w:p w14:paraId="3D57E1F1" w14:textId="5F0D5528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MES</w:t>
            </w:r>
            <w:r w:rsidRPr="00D065A2">
              <w:rPr>
                <w:rFonts w:ascii="inherit" w:hAnsi="inherit"/>
                <w:b/>
                <w:color w:val="FF0000"/>
              </w:rPr>
              <w:t xml:space="preserve"> </w:t>
            </w:r>
            <w:r>
              <w:rPr>
                <w:rFonts w:ascii="inherit" w:hAnsi="inherit"/>
                <w:b/>
                <w:color w:val="0000FF"/>
              </w:rPr>
              <w:t>ABRIL</w:t>
            </w:r>
          </w:p>
        </w:tc>
      </w:tr>
      <w:tr w:rsidR="00BE62E6" w14:paraId="3FB77BF2" w14:textId="77777777" w:rsidTr="00F15735">
        <w:tc>
          <w:tcPr>
            <w:tcW w:w="3585" w:type="dxa"/>
          </w:tcPr>
          <w:p w14:paraId="2C445FA3" w14:textId="7777777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Proceso</w:t>
            </w:r>
          </w:p>
          <w:p w14:paraId="5615BFDD" w14:textId="7777777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 w:rsidRPr="00B375A2">
              <w:rPr>
                <w:rFonts w:ascii="inherit" w:hAnsi="inherit"/>
                <w:color w:val="0000FF"/>
              </w:rPr>
              <w:t>Colocar en función de los procesos definidos en el PEPS local</w:t>
            </w:r>
            <w:r>
              <w:rPr>
                <w:rFonts w:ascii="inherit" w:hAnsi="inherit"/>
                <w:b/>
              </w:rPr>
              <w:t xml:space="preserve"> </w:t>
            </w:r>
          </w:p>
        </w:tc>
        <w:tc>
          <w:tcPr>
            <w:tcW w:w="1907" w:type="dxa"/>
          </w:tcPr>
          <w:p w14:paraId="1B6E5E59" w14:textId="7777777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Fecha</w:t>
            </w:r>
          </w:p>
        </w:tc>
        <w:tc>
          <w:tcPr>
            <w:tcW w:w="2203" w:type="dxa"/>
          </w:tcPr>
          <w:p w14:paraId="742646BC" w14:textId="77777777" w:rsidR="00BE62E6" w:rsidRPr="009D01C9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Actividades</w:t>
            </w:r>
          </w:p>
        </w:tc>
        <w:tc>
          <w:tcPr>
            <w:tcW w:w="2552" w:type="dxa"/>
          </w:tcPr>
          <w:p w14:paraId="7B74824B" w14:textId="7777777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Responsables</w:t>
            </w:r>
          </w:p>
        </w:tc>
      </w:tr>
      <w:tr w:rsidR="00BE62E6" w14:paraId="543D5828" w14:textId="77777777" w:rsidTr="00F15735">
        <w:tc>
          <w:tcPr>
            <w:tcW w:w="3585" w:type="dxa"/>
          </w:tcPr>
          <w:p w14:paraId="7D1AC0C3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0661EE7B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76069F0D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7710A2AA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47FED1E0" w14:textId="77777777" w:rsidTr="00F15735">
        <w:tc>
          <w:tcPr>
            <w:tcW w:w="3585" w:type="dxa"/>
          </w:tcPr>
          <w:p w14:paraId="506BCEDF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52EC20C5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47B204A6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13694167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0BA4818F" w14:textId="77777777" w:rsidTr="00F15735">
        <w:tc>
          <w:tcPr>
            <w:tcW w:w="3585" w:type="dxa"/>
          </w:tcPr>
          <w:p w14:paraId="15C666D4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77638E6E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415C13BD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046E0438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1761D064" w14:textId="77777777" w:rsidTr="00F15735">
        <w:tc>
          <w:tcPr>
            <w:tcW w:w="3585" w:type="dxa"/>
          </w:tcPr>
          <w:p w14:paraId="410AFAAE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5D3FB3BC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6FDF1AEC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5D18B197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0CDADDF2" w14:textId="77777777" w:rsidTr="00F15735">
        <w:tc>
          <w:tcPr>
            <w:tcW w:w="3585" w:type="dxa"/>
          </w:tcPr>
          <w:p w14:paraId="1E843A56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51BEBCF3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1D63899A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0EA28BD3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57407D8E" w14:textId="77777777" w:rsidTr="00F15735">
        <w:tc>
          <w:tcPr>
            <w:tcW w:w="3585" w:type="dxa"/>
            <w:tcBorders>
              <w:bottom w:val="single" w:sz="4" w:space="0" w:color="auto"/>
            </w:tcBorders>
          </w:tcPr>
          <w:p w14:paraId="43813A8C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4FAFD816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2801ABEB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32D2DBC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</w:tbl>
    <w:p w14:paraId="7B9C7C42" w14:textId="77777777" w:rsidR="00BE62E6" w:rsidRDefault="00BE62E6" w:rsidP="00D065A2">
      <w:pPr>
        <w:ind w:left="360"/>
        <w:rPr>
          <w:rFonts w:ascii="inherit" w:hAnsi="inherit"/>
          <w:b/>
        </w:rPr>
      </w:pPr>
    </w:p>
    <w:tbl>
      <w:tblPr>
        <w:tblStyle w:val="Tablaconcuadrcula"/>
        <w:tblW w:w="10247" w:type="dxa"/>
        <w:tblInd w:w="-896" w:type="dxa"/>
        <w:tblLook w:val="04A0" w:firstRow="1" w:lastRow="0" w:firstColumn="1" w:lastColumn="0" w:noHBand="0" w:noVBand="1"/>
      </w:tblPr>
      <w:tblGrid>
        <w:gridCol w:w="3585"/>
        <w:gridCol w:w="1907"/>
        <w:gridCol w:w="2203"/>
        <w:gridCol w:w="2552"/>
      </w:tblGrid>
      <w:tr w:rsidR="00BE62E6" w14:paraId="1BA10B52" w14:textId="77777777" w:rsidTr="00F15735">
        <w:tc>
          <w:tcPr>
            <w:tcW w:w="10247" w:type="dxa"/>
            <w:gridSpan w:val="4"/>
          </w:tcPr>
          <w:p w14:paraId="6E8912BF" w14:textId="1E6B6E25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MES</w:t>
            </w:r>
            <w:r w:rsidRPr="00D065A2">
              <w:rPr>
                <w:rFonts w:ascii="inherit" w:hAnsi="inherit"/>
                <w:b/>
                <w:color w:val="FF0000"/>
              </w:rPr>
              <w:t xml:space="preserve"> </w:t>
            </w:r>
            <w:r>
              <w:rPr>
                <w:rFonts w:ascii="inherit" w:hAnsi="inherit"/>
                <w:b/>
                <w:color w:val="0000FF"/>
              </w:rPr>
              <w:t>MAYO</w:t>
            </w:r>
          </w:p>
        </w:tc>
      </w:tr>
      <w:tr w:rsidR="00BE62E6" w14:paraId="39BB3664" w14:textId="77777777" w:rsidTr="00F15735">
        <w:tc>
          <w:tcPr>
            <w:tcW w:w="3585" w:type="dxa"/>
          </w:tcPr>
          <w:p w14:paraId="0C3C0BDA" w14:textId="7777777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Proceso</w:t>
            </w:r>
          </w:p>
          <w:p w14:paraId="769F7379" w14:textId="7777777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 w:rsidRPr="00B375A2">
              <w:rPr>
                <w:rFonts w:ascii="inherit" w:hAnsi="inherit"/>
                <w:color w:val="0000FF"/>
              </w:rPr>
              <w:t>Colocar en función de los procesos definidos en el PEPS local</w:t>
            </w:r>
            <w:r>
              <w:rPr>
                <w:rFonts w:ascii="inherit" w:hAnsi="inherit"/>
                <w:b/>
              </w:rPr>
              <w:t xml:space="preserve"> </w:t>
            </w:r>
          </w:p>
        </w:tc>
        <w:tc>
          <w:tcPr>
            <w:tcW w:w="1907" w:type="dxa"/>
          </w:tcPr>
          <w:p w14:paraId="5E1DDB85" w14:textId="7777777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Fecha</w:t>
            </w:r>
          </w:p>
        </w:tc>
        <w:tc>
          <w:tcPr>
            <w:tcW w:w="2203" w:type="dxa"/>
          </w:tcPr>
          <w:p w14:paraId="3A7B732E" w14:textId="77777777" w:rsidR="00BE62E6" w:rsidRPr="009D01C9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Actividades</w:t>
            </w:r>
          </w:p>
        </w:tc>
        <w:tc>
          <w:tcPr>
            <w:tcW w:w="2552" w:type="dxa"/>
          </w:tcPr>
          <w:p w14:paraId="2CFE7AD6" w14:textId="7777777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Responsables</w:t>
            </w:r>
          </w:p>
        </w:tc>
      </w:tr>
      <w:tr w:rsidR="00BE62E6" w14:paraId="5ADA4CED" w14:textId="77777777" w:rsidTr="00F15735">
        <w:tc>
          <w:tcPr>
            <w:tcW w:w="3585" w:type="dxa"/>
          </w:tcPr>
          <w:p w14:paraId="5E225B37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6712325B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4022C40C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10C7C4EC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261A9B5D" w14:textId="77777777" w:rsidTr="00F15735">
        <w:tc>
          <w:tcPr>
            <w:tcW w:w="3585" w:type="dxa"/>
          </w:tcPr>
          <w:p w14:paraId="03C60CF9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5FEC5D02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09B90A8B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1AD630CB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4794BF9E" w14:textId="77777777" w:rsidTr="00F15735">
        <w:tc>
          <w:tcPr>
            <w:tcW w:w="3585" w:type="dxa"/>
          </w:tcPr>
          <w:p w14:paraId="65C6FA6D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1D8217EB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22DC5090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790B7502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4AD17736" w14:textId="77777777" w:rsidTr="00F15735">
        <w:tc>
          <w:tcPr>
            <w:tcW w:w="3585" w:type="dxa"/>
          </w:tcPr>
          <w:p w14:paraId="3087EDD6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69BBF19F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6A315A85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026A8087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14A97188" w14:textId="77777777" w:rsidTr="00F15735">
        <w:tc>
          <w:tcPr>
            <w:tcW w:w="3585" w:type="dxa"/>
          </w:tcPr>
          <w:p w14:paraId="60D726FD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38FF969F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40421C04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43399F84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0515C709" w14:textId="77777777" w:rsidTr="00F15735">
        <w:tc>
          <w:tcPr>
            <w:tcW w:w="3585" w:type="dxa"/>
            <w:tcBorders>
              <w:bottom w:val="single" w:sz="4" w:space="0" w:color="auto"/>
            </w:tcBorders>
          </w:tcPr>
          <w:p w14:paraId="43753B6F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0375E0AD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5C390E09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3DC4A29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</w:tbl>
    <w:p w14:paraId="72CCF0E6" w14:textId="77777777" w:rsidR="00B375A2" w:rsidRDefault="00B375A2" w:rsidP="00D065A2">
      <w:pPr>
        <w:ind w:left="360"/>
        <w:rPr>
          <w:rFonts w:ascii="inherit" w:hAnsi="inherit"/>
          <w:b/>
        </w:rPr>
      </w:pPr>
      <w:r>
        <w:rPr>
          <w:rFonts w:ascii="inherit" w:hAnsi="inherit"/>
          <w:b/>
        </w:rPr>
        <w:t>……</w:t>
      </w:r>
    </w:p>
    <w:tbl>
      <w:tblPr>
        <w:tblStyle w:val="Tablaconcuadrcula"/>
        <w:tblW w:w="10247" w:type="dxa"/>
        <w:tblInd w:w="-896" w:type="dxa"/>
        <w:tblLook w:val="04A0" w:firstRow="1" w:lastRow="0" w:firstColumn="1" w:lastColumn="0" w:noHBand="0" w:noVBand="1"/>
      </w:tblPr>
      <w:tblGrid>
        <w:gridCol w:w="3585"/>
        <w:gridCol w:w="1907"/>
        <w:gridCol w:w="2203"/>
        <w:gridCol w:w="2552"/>
      </w:tblGrid>
      <w:tr w:rsidR="00BE62E6" w14:paraId="21FFBA64" w14:textId="77777777" w:rsidTr="00F15735">
        <w:tc>
          <w:tcPr>
            <w:tcW w:w="10247" w:type="dxa"/>
            <w:gridSpan w:val="4"/>
          </w:tcPr>
          <w:p w14:paraId="1D88BE78" w14:textId="59FEA26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MES</w:t>
            </w:r>
            <w:r w:rsidRPr="00D065A2">
              <w:rPr>
                <w:rFonts w:ascii="inherit" w:hAnsi="inherit"/>
                <w:b/>
                <w:color w:val="FF0000"/>
              </w:rPr>
              <w:t xml:space="preserve"> </w:t>
            </w:r>
            <w:r>
              <w:rPr>
                <w:rFonts w:ascii="inherit" w:hAnsi="inherit"/>
                <w:b/>
                <w:color w:val="0000FF"/>
              </w:rPr>
              <w:t>DICIEMBRE</w:t>
            </w:r>
          </w:p>
        </w:tc>
      </w:tr>
      <w:tr w:rsidR="00BE62E6" w14:paraId="4E05A20B" w14:textId="77777777" w:rsidTr="00F15735">
        <w:tc>
          <w:tcPr>
            <w:tcW w:w="3585" w:type="dxa"/>
          </w:tcPr>
          <w:p w14:paraId="6A9E5C07" w14:textId="7777777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Proceso</w:t>
            </w:r>
          </w:p>
          <w:p w14:paraId="583D603E" w14:textId="7777777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 w:rsidRPr="00B375A2">
              <w:rPr>
                <w:rFonts w:ascii="inherit" w:hAnsi="inherit"/>
                <w:color w:val="0000FF"/>
              </w:rPr>
              <w:t>Colocar en función de los procesos definidos en el PEPS local</w:t>
            </w:r>
            <w:r>
              <w:rPr>
                <w:rFonts w:ascii="inherit" w:hAnsi="inherit"/>
                <w:b/>
              </w:rPr>
              <w:t xml:space="preserve"> </w:t>
            </w:r>
          </w:p>
        </w:tc>
        <w:tc>
          <w:tcPr>
            <w:tcW w:w="1907" w:type="dxa"/>
          </w:tcPr>
          <w:p w14:paraId="45A21359" w14:textId="7777777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Fecha</w:t>
            </w:r>
          </w:p>
        </w:tc>
        <w:tc>
          <w:tcPr>
            <w:tcW w:w="2203" w:type="dxa"/>
          </w:tcPr>
          <w:p w14:paraId="75CD1B97" w14:textId="77777777" w:rsidR="00BE62E6" w:rsidRPr="009D01C9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Actividades</w:t>
            </w:r>
          </w:p>
        </w:tc>
        <w:tc>
          <w:tcPr>
            <w:tcW w:w="2552" w:type="dxa"/>
          </w:tcPr>
          <w:p w14:paraId="58A85D06" w14:textId="77777777" w:rsidR="00BE62E6" w:rsidRDefault="00BE62E6" w:rsidP="00F15735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Responsables</w:t>
            </w:r>
          </w:p>
        </w:tc>
      </w:tr>
      <w:tr w:rsidR="00BE62E6" w14:paraId="04ECC564" w14:textId="77777777" w:rsidTr="00F15735">
        <w:tc>
          <w:tcPr>
            <w:tcW w:w="3585" w:type="dxa"/>
          </w:tcPr>
          <w:p w14:paraId="49266B4B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61EEFA48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2804746C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4DF32C06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30EE5CF1" w14:textId="77777777" w:rsidTr="00F15735">
        <w:tc>
          <w:tcPr>
            <w:tcW w:w="3585" w:type="dxa"/>
          </w:tcPr>
          <w:p w14:paraId="0A5D2D53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33A09222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3212F90B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1CE8FAE8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723F9DA7" w14:textId="77777777" w:rsidTr="00F15735">
        <w:tc>
          <w:tcPr>
            <w:tcW w:w="3585" w:type="dxa"/>
          </w:tcPr>
          <w:p w14:paraId="4370480B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45889434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23AA704D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5CA2F28B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4E38032E" w14:textId="77777777" w:rsidTr="00F15735">
        <w:tc>
          <w:tcPr>
            <w:tcW w:w="3585" w:type="dxa"/>
          </w:tcPr>
          <w:p w14:paraId="0D9003BC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68EC04B5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417D838C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072C6C00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7AFCFD57" w14:textId="77777777" w:rsidTr="00F15735">
        <w:tc>
          <w:tcPr>
            <w:tcW w:w="3585" w:type="dxa"/>
          </w:tcPr>
          <w:p w14:paraId="55DEEAFA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</w:tcPr>
          <w:p w14:paraId="63E96EE8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</w:tcPr>
          <w:p w14:paraId="0D509E50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</w:tcPr>
          <w:p w14:paraId="68D62958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  <w:tr w:rsidR="00BE62E6" w14:paraId="361B823C" w14:textId="77777777" w:rsidTr="00F15735">
        <w:tc>
          <w:tcPr>
            <w:tcW w:w="3585" w:type="dxa"/>
            <w:tcBorders>
              <w:bottom w:val="single" w:sz="4" w:space="0" w:color="auto"/>
            </w:tcBorders>
          </w:tcPr>
          <w:p w14:paraId="568FF3C8" w14:textId="77777777" w:rsidR="00BE62E6" w:rsidRPr="00D065A2" w:rsidRDefault="00BE62E6" w:rsidP="00F15735">
            <w:pPr>
              <w:jc w:val="center"/>
              <w:rPr>
                <w:rFonts w:ascii="inherit" w:hAnsi="inherit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6B881F30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203" w:type="dxa"/>
            <w:tcBorders>
              <w:bottom w:val="single" w:sz="4" w:space="0" w:color="auto"/>
            </w:tcBorders>
          </w:tcPr>
          <w:p w14:paraId="602164FA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C2BC46D" w14:textId="77777777" w:rsidR="00BE62E6" w:rsidRDefault="00BE62E6" w:rsidP="00F15735">
            <w:pPr>
              <w:rPr>
                <w:rFonts w:ascii="inherit" w:hAnsi="inherit"/>
                <w:b/>
              </w:rPr>
            </w:pPr>
          </w:p>
        </w:tc>
      </w:tr>
    </w:tbl>
    <w:p w14:paraId="1DD0C034" w14:textId="77777777" w:rsidR="007866B7" w:rsidRDefault="007866B7" w:rsidP="007866B7">
      <w:pPr>
        <w:rPr>
          <w:rFonts w:ascii="inherit" w:hAnsi="inherit"/>
          <w:b/>
        </w:rPr>
      </w:pPr>
    </w:p>
    <w:p w14:paraId="6C6A5392" w14:textId="77777777" w:rsidR="007866B7" w:rsidRDefault="007866B7" w:rsidP="00D065A2">
      <w:pPr>
        <w:ind w:left="360"/>
        <w:rPr>
          <w:rFonts w:ascii="inherit" w:hAnsi="inherit"/>
          <w:b/>
        </w:rPr>
        <w:sectPr w:rsidR="007866B7">
          <w:headerReference w:type="default" r:id="rId8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4614E939" w14:textId="77777777" w:rsidR="008D6059" w:rsidRDefault="007866B7" w:rsidP="008D6059">
      <w:pPr>
        <w:pStyle w:val="Prrafodelista"/>
        <w:numPr>
          <w:ilvl w:val="0"/>
          <w:numId w:val="1"/>
        </w:numPr>
        <w:rPr>
          <w:rFonts w:ascii="inherit" w:hAnsi="inherit"/>
          <w:b/>
        </w:rPr>
      </w:pPr>
      <w:r>
        <w:rPr>
          <w:rFonts w:ascii="inherit" w:hAnsi="inherit"/>
          <w:b/>
        </w:rPr>
        <w:lastRenderedPageBreak/>
        <w:t>P</w:t>
      </w:r>
      <w:r w:rsidR="008D6059">
        <w:rPr>
          <w:rFonts w:ascii="inherit" w:hAnsi="inherit"/>
          <w:b/>
        </w:rPr>
        <w:t>RESUPUESTO</w:t>
      </w:r>
      <w:r w:rsidR="00CC3EE5">
        <w:rPr>
          <w:rFonts w:ascii="inherit" w:hAnsi="inherit"/>
          <w:b/>
        </w:rPr>
        <w:t xml:space="preserve"> ANUAL</w:t>
      </w:r>
    </w:p>
    <w:p w14:paraId="2B43F9D0" w14:textId="77777777" w:rsidR="00CC3EE5" w:rsidRPr="00CC3EE5" w:rsidRDefault="00CC3EE5" w:rsidP="00CC3EE5">
      <w:pPr>
        <w:ind w:left="360"/>
        <w:jc w:val="both"/>
        <w:rPr>
          <w:rFonts w:ascii="inherit" w:hAnsi="inherit"/>
        </w:rPr>
      </w:pPr>
      <w:r>
        <w:rPr>
          <w:rFonts w:ascii="inherit" w:hAnsi="inherit"/>
          <w:color w:val="0000FF"/>
        </w:rPr>
        <w:t>En el presupuesto se deben considerar todos los materiales y recursos que son necesarios para la ejecución de las actividades previstas, así como los equipo</w:t>
      </w:r>
      <w:r w:rsidR="00ED0D7A">
        <w:rPr>
          <w:rFonts w:ascii="inherit" w:hAnsi="inherit"/>
          <w:color w:val="0000FF"/>
        </w:rPr>
        <w:t>s</w:t>
      </w:r>
      <w:r w:rsidR="00831CB0" w:rsidRPr="007866B7">
        <w:rPr>
          <w:rFonts w:ascii="inherit" w:hAnsi="inherit"/>
          <w:color w:val="0000FF"/>
        </w:rPr>
        <w:t xml:space="preserve">, </w:t>
      </w:r>
      <w:r w:rsidR="00ED0D7A">
        <w:rPr>
          <w:rFonts w:ascii="inherit" w:hAnsi="inherit"/>
          <w:color w:val="0000FF"/>
        </w:rPr>
        <w:t>materiales de oficina</w:t>
      </w:r>
      <w:r w:rsidR="00831CB0">
        <w:rPr>
          <w:rFonts w:ascii="inherit" w:hAnsi="inherit"/>
          <w:color w:val="0000FF"/>
        </w:rPr>
        <w:t xml:space="preserve"> </w:t>
      </w:r>
      <w:r w:rsidR="00831CB0" w:rsidRPr="007866B7">
        <w:rPr>
          <w:rFonts w:ascii="inherit" w:hAnsi="inherit"/>
          <w:color w:val="0000FF"/>
        </w:rPr>
        <w:t>y gastos de gestión</w:t>
      </w:r>
      <w:r w:rsidR="00F4411E" w:rsidRPr="007866B7">
        <w:rPr>
          <w:rFonts w:ascii="inherit" w:hAnsi="inherit"/>
          <w:color w:val="0000FF"/>
        </w:rPr>
        <w:t xml:space="preserve"> (que no dependen de actividades específicas)</w:t>
      </w:r>
      <w:r w:rsidR="00ED0D7A">
        <w:rPr>
          <w:rFonts w:ascii="inherit" w:hAnsi="inherit"/>
          <w:color w:val="0000FF"/>
        </w:rPr>
        <w:t>.</w:t>
      </w:r>
    </w:p>
    <w:tbl>
      <w:tblPr>
        <w:tblStyle w:val="Tablaconcuadrcula"/>
        <w:tblW w:w="14601" w:type="dxa"/>
        <w:tblInd w:w="-147" w:type="dxa"/>
        <w:tblLook w:val="04A0" w:firstRow="1" w:lastRow="0" w:firstColumn="1" w:lastColumn="0" w:noHBand="0" w:noVBand="1"/>
      </w:tblPr>
      <w:tblGrid>
        <w:gridCol w:w="6379"/>
        <w:gridCol w:w="3544"/>
        <w:gridCol w:w="1134"/>
        <w:gridCol w:w="1134"/>
        <w:gridCol w:w="992"/>
        <w:gridCol w:w="1418"/>
      </w:tblGrid>
      <w:tr w:rsidR="00247FEB" w14:paraId="0B39B030" w14:textId="77777777" w:rsidTr="00247FEB">
        <w:tc>
          <w:tcPr>
            <w:tcW w:w="6379" w:type="dxa"/>
            <w:vAlign w:val="center"/>
          </w:tcPr>
          <w:p w14:paraId="69D36CB0" w14:textId="77777777" w:rsidR="00247FEB" w:rsidRDefault="00247FEB" w:rsidP="00247FEB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Ac</w:t>
            </w:r>
            <w:r w:rsidRPr="007866B7">
              <w:rPr>
                <w:rFonts w:ascii="inherit" w:hAnsi="inherit"/>
                <w:b/>
              </w:rPr>
              <w:t>tivi</w:t>
            </w:r>
            <w:r>
              <w:rPr>
                <w:rFonts w:ascii="inherit" w:hAnsi="inherit"/>
                <w:b/>
              </w:rPr>
              <w:t>dades</w:t>
            </w:r>
            <w:r w:rsidR="006F107C">
              <w:rPr>
                <w:rFonts w:ascii="inherit" w:hAnsi="inherit"/>
                <w:b/>
              </w:rPr>
              <w:t xml:space="preserve"> </w:t>
            </w:r>
            <w:r w:rsidR="007866B7">
              <w:rPr>
                <w:rFonts w:ascii="inherit" w:hAnsi="inherit"/>
                <w:b/>
              </w:rPr>
              <w:t>y/</w:t>
            </w:r>
            <w:r w:rsidR="006F107C" w:rsidRPr="007866B7">
              <w:rPr>
                <w:rFonts w:ascii="inherit" w:hAnsi="inherit"/>
                <w:b/>
              </w:rPr>
              <w:t>o gastos de gestión</w:t>
            </w:r>
          </w:p>
        </w:tc>
        <w:tc>
          <w:tcPr>
            <w:tcW w:w="3544" w:type="dxa"/>
            <w:vAlign w:val="center"/>
          </w:tcPr>
          <w:p w14:paraId="6EFD8AC1" w14:textId="77777777" w:rsidR="00247FEB" w:rsidRDefault="00247FEB" w:rsidP="00247FEB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Materiales/recursos</w:t>
            </w:r>
          </w:p>
        </w:tc>
        <w:tc>
          <w:tcPr>
            <w:tcW w:w="1134" w:type="dxa"/>
            <w:vAlign w:val="center"/>
          </w:tcPr>
          <w:p w14:paraId="0FC100C2" w14:textId="77777777" w:rsidR="00247FEB" w:rsidRDefault="00247FEB" w:rsidP="00247FEB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Cantidad</w:t>
            </w:r>
          </w:p>
        </w:tc>
        <w:tc>
          <w:tcPr>
            <w:tcW w:w="1134" w:type="dxa"/>
            <w:vAlign w:val="center"/>
          </w:tcPr>
          <w:p w14:paraId="7A46C2A7" w14:textId="77777777" w:rsidR="00247FEB" w:rsidRDefault="00247FEB" w:rsidP="00247FEB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Precio unitario</w:t>
            </w:r>
          </w:p>
        </w:tc>
        <w:tc>
          <w:tcPr>
            <w:tcW w:w="992" w:type="dxa"/>
            <w:vAlign w:val="center"/>
          </w:tcPr>
          <w:p w14:paraId="07A67902" w14:textId="77777777" w:rsidR="00247FEB" w:rsidRDefault="00247FEB" w:rsidP="00247FEB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Precio total</w:t>
            </w:r>
          </w:p>
        </w:tc>
        <w:tc>
          <w:tcPr>
            <w:tcW w:w="1418" w:type="dxa"/>
            <w:vAlign w:val="center"/>
          </w:tcPr>
          <w:p w14:paraId="187CEA6A" w14:textId="77777777" w:rsidR="00247FEB" w:rsidRDefault="00247FEB" w:rsidP="00247FEB">
            <w:pPr>
              <w:jc w:val="center"/>
              <w:rPr>
                <w:rFonts w:ascii="inherit" w:hAnsi="inherit"/>
                <w:b/>
              </w:rPr>
            </w:pPr>
            <w:r>
              <w:rPr>
                <w:rFonts w:ascii="inherit" w:hAnsi="inherit"/>
                <w:b/>
              </w:rPr>
              <w:t>COSTO ACTIVIDAD</w:t>
            </w:r>
          </w:p>
        </w:tc>
      </w:tr>
      <w:tr w:rsidR="00076EAB" w:rsidRPr="00076EAB" w14:paraId="1B985480" w14:textId="77777777" w:rsidTr="00247FEB">
        <w:tc>
          <w:tcPr>
            <w:tcW w:w="6379" w:type="dxa"/>
            <w:vMerge w:val="restart"/>
          </w:tcPr>
          <w:p w14:paraId="3F28E672" w14:textId="77777777" w:rsidR="00247FEB" w:rsidRPr="00076EAB" w:rsidRDefault="00247FEB" w:rsidP="00247FEB">
            <w:pPr>
              <w:spacing w:line="276" w:lineRule="auto"/>
              <w:jc w:val="both"/>
              <w:rPr>
                <w:rFonts w:ascii="inherit" w:hAnsi="inherit"/>
                <w:color w:val="0000FF"/>
              </w:rPr>
            </w:pPr>
            <w:r w:rsidRPr="00076EAB">
              <w:rPr>
                <w:rFonts w:ascii="inherit" w:hAnsi="inherit"/>
                <w:color w:val="0000FF"/>
              </w:rPr>
              <w:t>Por ejemplo:</w:t>
            </w:r>
          </w:p>
          <w:p w14:paraId="1F1D886B" w14:textId="77777777" w:rsidR="00247FEB" w:rsidRPr="00076EAB" w:rsidRDefault="00247FEB" w:rsidP="00247FEB">
            <w:pPr>
              <w:spacing w:line="276" w:lineRule="auto"/>
              <w:jc w:val="both"/>
              <w:rPr>
                <w:rFonts w:ascii="inherit" w:hAnsi="inherit"/>
                <w:color w:val="0000FF"/>
              </w:rPr>
            </w:pPr>
            <w:r w:rsidRPr="00076EAB">
              <w:rPr>
                <w:rFonts w:ascii="inherit" w:hAnsi="inherit"/>
                <w:color w:val="0000FF"/>
              </w:rPr>
              <w:t>Jornada espiritual con los jóvenes</w:t>
            </w:r>
          </w:p>
        </w:tc>
        <w:tc>
          <w:tcPr>
            <w:tcW w:w="3544" w:type="dxa"/>
          </w:tcPr>
          <w:p w14:paraId="4B074504" w14:textId="77777777" w:rsidR="00247FEB" w:rsidRPr="00076EAB" w:rsidRDefault="00247FEB" w:rsidP="00247FEB">
            <w:pPr>
              <w:spacing w:line="276" w:lineRule="auto"/>
              <w:jc w:val="both"/>
              <w:rPr>
                <w:rFonts w:ascii="inherit" w:hAnsi="inherit"/>
                <w:color w:val="0000FF"/>
              </w:rPr>
            </w:pPr>
            <w:r w:rsidRPr="00076EAB">
              <w:rPr>
                <w:rFonts w:ascii="inherit" w:hAnsi="inherit"/>
                <w:color w:val="0000FF"/>
              </w:rPr>
              <w:t>Hojas de oración</w:t>
            </w:r>
          </w:p>
        </w:tc>
        <w:tc>
          <w:tcPr>
            <w:tcW w:w="1134" w:type="dxa"/>
          </w:tcPr>
          <w:p w14:paraId="70EF839D" w14:textId="77777777" w:rsidR="00247FEB" w:rsidRPr="00076EAB" w:rsidRDefault="00247FEB" w:rsidP="00247FEB">
            <w:pPr>
              <w:spacing w:line="276" w:lineRule="auto"/>
              <w:jc w:val="center"/>
              <w:rPr>
                <w:rFonts w:ascii="inherit" w:hAnsi="inherit"/>
                <w:color w:val="0000FF"/>
              </w:rPr>
            </w:pPr>
            <w:r w:rsidRPr="00076EAB">
              <w:rPr>
                <w:rFonts w:ascii="inherit" w:hAnsi="inherit"/>
                <w:color w:val="0000FF"/>
              </w:rPr>
              <w:t>75</w:t>
            </w:r>
          </w:p>
        </w:tc>
        <w:tc>
          <w:tcPr>
            <w:tcW w:w="1134" w:type="dxa"/>
          </w:tcPr>
          <w:p w14:paraId="2F992415" w14:textId="77777777" w:rsidR="00247FEB" w:rsidRPr="00076EAB" w:rsidRDefault="00247FEB" w:rsidP="00247FEB">
            <w:pPr>
              <w:spacing w:line="276" w:lineRule="auto"/>
              <w:jc w:val="center"/>
              <w:rPr>
                <w:rFonts w:ascii="inherit" w:hAnsi="inherit"/>
                <w:color w:val="0000FF"/>
              </w:rPr>
            </w:pPr>
            <w:r w:rsidRPr="00076EAB">
              <w:rPr>
                <w:rFonts w:ascii="inherit" w:hAnsi="inherit"/>
                <w:color w:val="0000FF"/>
              </w:rPr>
              <w:t>0.20</w:t>
            </w:r>
          </w:p>
        </w:tc>
        <w:tc>
          <w:tcPr>
            <w:tcW w:w="992" w:type="dxa"/>
          </w:tcPr>
          <w:p w14:paraId="210A11D2" w14:textId="77777777" w:rsidR="00247FEB" w:rsidRPr="00076EAB" w:rsidRDefault="00247FEB" w:rsidP="00247FEB">
            <w:pPr>
              <w:spacing w:line="276" w:lineRule="auto"/>
              <w:jc w:val="center"/>
              <w:rPr>
                <w:rFonts w:ascii="inherit" w:hAnsi="inherit"/>
                <w:color w:val="0000FF"/>
              </w:rPr>
            </w:pPr>
            <w:r w:rsidRPr="00076EAB">
              <w:rPr>
                <w:rFonts w:ascii="inherit" w:hAnsi="inherit"/>
                <w:color w:val="0000FF"/>
              </w:rPr>
              <w:t>15.00</w:t>
            </w:r>
          </w:p>
        </w:tc>
        <w:tc>
          <w:tcPr>
            <w:tcW w:w="1418" w:type="dxa"/>
            <w:vMerge w:val="restart"/>
            <w:vAlign w:val="center"/>
          </w:tcPr>
          <w:p w14:paraId="1A5A771D" w14:textId="77777777" w:rsidR="00247FEB" w:rsidRPr="00076EAB" w:rsidRDefault="00247FEB" w:rsidP="00247FEB">
            <w:pPr>
              <w:spacing w:line="276" w:lineRule="auto"/>
              <w:jc w:val="center"/>
              <w:rPr>
                <w:rFonts w:ascii="inherit" w:hAnsi="inherit"/>
                <w:b/>
                <w:color w:val="0000FF"/>
              </w:rPr>
            </w:pPr>
            <w:r w:rsidRPr="00076EAB">
              <w:rPr>
                <w:rFonts w:ascii="inherit" w:hAnsi="inherit"/>
                <w:b/>
                <w:color w:val="0000FF"/>
              </w:rPr>
              <w:t>215.00</w:t>
            </w:r>
          </w:p>
        </w:tc>
      </w:tr>
      <w:tr w:rsidR="00076EAB" w:rsidRPr="00076EAB" w14:paraId="46F2CD15" w14:textId="77777777" w:rsidTr="00247FEB">
        <w:tc>
          <w:tcPr>
            <w:tcW w:w="6379" w:type="dxa"/>
            <w:vMerge/>
          </w:tcPr>
          <w:p w14:paraId="3DEE787C" w14:textId="77777777" w:rsidR="00247FEB" w:rsidRPr="00076EAB" w:rsidRDefault="00247FEB" w:rsidP="00247FEB">
            <w:pPr>
              <w:spacing w:line="276" w:lineRule="auto"/>
              <w:jc w:val="both"/>
              <w:rPr>
                <w:rFonts w:ascii="inherit" w:hAnsi="inherit"/>
                <w:color w:val="0000FF"/>
              </w:rPr>
            </w:pPr>
          </w:p>
        </w:tc>
        <w:tc>
          <w:tcPr>
            <w:tcW w:w="3544" w:type="dxa"/>
          </w:tcPr>
          <w:p w14:paraId="0090F98E" w14:textId="77777777" w:rsidR="00247FEB" w:rsidRPr="00076EAB" w:rsidRDefault="00247FEB" w:rsidP="00247FEB">
            <w:pPr>
              <w:spacing w:line="276" w:lineRule="auto"/>
              <w:rPr>
                <w:rFonts w:ascii="inherit" w:hAnsi="inherit"/>
                <w:b/>
                <w:color w:val="0000FF"/>
              </w:rPr>
            </w:pPr>
            <w:r w:rsidRPr="00076EAB">
              <w:rPr>
                <w:rFonts w:ascii="inherit" w:hAnsi="inherit"/>
                <w:color w:val="0000FF"/>
              </w:rPr>
              <w:t>Refrigerio</w:t>
            </w:r>
          </w:p>
        </w:tc>
        <w:tc>
          <w:tcPr>
            <w:tcW w:w="1134" w:type="dxa"/>
          </w:tcPr>
          <w:p w14:paraId="54C25B28" w14:textId="77777777" w:rsidR="00247FEB" w:rsidRPr="00076EAB" w:rsidRDefault="00247FEB" w:rsidP="00247FEB">
            <w:pPr>
              <w:spacing w:line="276" w:lineRule="auto"/>
              <w:jc w:val="center"/>
              <w:rPr>
                <w:rFonts w:ascii="inherit" w:hAnsi="inherit"/>
                <w:color w:val="0000FF"/>
              </w:rPr>
            </w:pPr>
            <w:r w:rsidRPr="00076EAB">
              <w:rPr>
                <w:rFonts w:ascii="inherit" w:hAnsi="inherit"/>
                <w:color w:val="0000FF"/>
              </w:rPr>
              <w:t>80</w:t>
            </w:r>
          </w:p>
        </w:tc>
        <w:tc>
          <w:tcPr>
            <w:tcW w:w="1134" w:type="dxa"/>
          </w:tcPr>
          <w:p w14:paraId="3F2FEB91" w14:textId="77777777" w:rsidR="00247FEB" w:rsidRPr="00076EAB" w:rsidRDefault="00247FEB" w:rsidP="00247FEB">
            <w:pPr>
              <w:spacing w:line="276" w:lineRule="auto"/>
              <w:jc w:val="center"/>
              <w:rPr>
                <w:rFonts w:ascii="inherit" w:hAnsi="inherit"/>
                <w:color w:val="0000FF"/>
              </w:rPr>
            </w:pPr>
            <w:r w:rsidRPr="00076EAB">
              <w:rPr>
                <w:rFonts w:ascii="inherit" w:hAnsi="inherit"/>
                <w:color w:val="0000FF"/>
              </w:rPr>
              <w:t>2.50</w:t>
            </w:r>
          </w:p>
        </w:tc>
        <w:tc>
          <w:tcPr>
            <w:tcW w:w="992" w:type="dxa"/>
          </w:tcPr>
          <w:p w14:paraId="2C6CFD68" w14:textId="77777777" w:rsidR="00247FEB" w:rsidRPr="00076EAB" w:rsidRDefault="00247FEB" w:rsidP="00247FEB">
            <w:pPr>
              <w:spacing w:line="276" w:lineRule="auto"/>
              <w:jc w:val="center"/>
              <w:rPr>
                <w:rFonts w:ascii="inherit" w:hAnsi="inherit"/>
                <w:color w:val="0000FF"/>
              </w:rPr>
            </w:pPr>
            <w:r w:rsidRPr="00076EAB">
              <w:rPr>
                <w:rFonts w:ascii="inherit" w:hAnsi="inherit"/>
                <w:color w:val="0000FF"/>
              </w:rPr>
              <w:t>200.00</w:t>
            </w:r>
          </w:p>
        </w:tc>
        <w:tc>
          <w:tcPr>
            <w:tcW w:w="1418" w:type="dxa"/>
            <w:vMerge/>
            <w:vAlign w:val="center"/>
          </w:tcPr>
          <w:p w14:paraId="6C424F8D" w14:textId="77777777" w:rsidR="00247FEB" w:rsidRPr="00076EAB" w:rsidRDefault="00247FEB" w:rsidP="00247FEB">
            <w:pPr>
              <w:spacing w:line="276" w:lineRule="auto"/>
              <w:jc w:val="center"/>
              <w:rPr>
                <w:rFonts w:ascii="inherit" w:hAnsi="inherit"/>
                <w:b/>
                <w:color w:val="0000FF"/>
              </w:rPr>
            </w:pPr>
          </w:p>
        </w:tc>
      </w:tr>
      <w:tr w:rsidR="00076EAB" w:rsidRPr="00076EAB" w14:paraId="746309B5" w14:textId="77777777" w:rsidTr="00247FEB">
        <w:tc>
          <w:tcPr>
            <w:tcW w:w="6379" w:type="dxa"/>
          </w:tcPr>
          <w:p w14:paraId="6BB27804" w14:textId="77777777" w:rsidR="007866B7" w:rsidRDefault="007866B7" w:rsidP="000212AC">
            <w:pPr>
              <w:spacing w:line="276" w:lineRule="auto"/>
              <w:jc w:val="both"/>
              <w:rPr>
                <w:rFonts w:ascii="inherit" w:hAnsi="inherit"/>
                <w:color w:val="FF0000"/>
              </w:rPr>
            </w:pPr>
            <w:r w:rsidRPr="00076EAB">
              <w:rPr>
                <w:rFonts w:ascii="inherit" w:hAnsi="inherit"/>
                <w:color w:val="0000FF"/>
              </w:rPr>
              <w:t>Por ejemplo</w:t>
            </w:r>
            <w:r>
              <w:rPr>
                <w:rFonts w:ascii="inherit" w:hAnsi="inherit"/>
                <w:color w:val="0000FF"/>
              </w:rPr>
              <w:t>:</w:t>
            </w:r>
          </w:p>
          <w:p w14:paraId="38B3260B" w14:textId="77777777" w:rsidR="00247FEB" w:rsidRPr="00076EAB" w:rsidRDefault="00F4411E" w:rsidP="000212AC">
            <w:pPr>
              <w:spacing w:line="276" w:lineRule="auto"/>
              <w:jc w:val="both"/>
              <w:rPr>
                <w:rFonts w:ascii="inherit" w:hAnsi="inherit"/>
                <w:color w:val="0000FF"/>
              </w:rPr>
            </w:pPr>
            <w:r w:rsidRPr="007866B7">
              <w:rPr>
                <w:rFonts w:ascii="inherit" w:hAnsi="inherit"/>
                <w:color w:val="0000FF"/>
              </w:rPr>
              <w:t>Gastos de gestión: m</w:t>
            </w:r>
            <w:r w:rsidR="00820B38" w:rsidRPr="007866B7">
              <w:rPr>
                <w:rFonts w:ascii="inherit" w:hAnsi="inherit"/>
                <w:color w:val="0000FF"/>
              </w:rPr>
              <w:t xml:space="preserve">ovilidad para compras o trámites, gigantografías, </w:t>
            </w:r>
            <w:r w:rsidRPr="007866B7">
              <w:rPr>
                <w:rFonts w:ascii="inherit" w:hAnsi="inherit"/>
                <w:color w:val="0000FF"/>
              </w:rPr>
              <w:t xml:space="preserve">materiales para murales motivadores, útiles de escritorio, </w:t>
            </w:r>
            <w:r w:rsidR="006F107C" w:rsidRPr="007866B7">
              <w:rPr>
                <w:rFonts w:ascii="inherit" w:hAnsi="inherit"/>
                <w:color w:val="0000FF"/>
              </w:rPr>
              <w:t xml:space="preserve">platos, vasos descartables, </w:t>
            </w:r>
            <w:r w:rsidR="001A0AD1" w:rsidRPr="007866B7">
              <w:rPr>
                <w:rFonts w:ascii="inherit" w:hAnsi="inherit"/>
                <w:color w:val="0000FF"/>
              </w:rPr>
              <w:t>c</w:t>
            </w:r>
            <w:r w:rsidR="000212AC" w:rsidRPr="007866B7">
              <w:rPr>
                <w:rFonts w:ascii="inherit" w:hAnsi="inherit"/>
                <w:color w:val="0000FF"/>
              </w:rPr>
              <w:t xml:space="preserve">irios, hostias, vinos </w:t>
            </w:r>
            <w:r w:rsidR="001A0AD1" w:rsidRPr="007866B7">
              <w:rPr>
                <w:rFonts w:ascii="inherit" w:hAnsi="inherit"/>
                <w:color w:val="0000FF"/>
              </w:rPr>
              <w:t xml:space="preserve">para las misas diarias, </w:t>
            </w:r>
            <w:r w:rsidRPr="007866B7">
              <w:rPr>
                <w:rFonts w:ascii="inherit" w:hAnsi="inherit"/>
                <w:color w:val="0000FF"/>
              </w:rPr>
              <w:t>etc.</w:t>
            </w:r>
          </w:p>
        </w:tc>
        <w:tc>
          <w:tcPr>
            <w:tcW w:w="3544" w:type="dxa"/>
          </w:tcPr>
          <w:p w14:paraId="4BC73FC0" w14:textId="77777777" w:rsidR="00247FEB" w:rsidRPr="00076EAB" w:rsidRDefault="00247FEB" w:rsidP="00247FEB">
            <w:pPr>
              <w:spacing w:line="276" w:lineRule="auto"/>
              <w:jc w:val="both"/>
              <w:rPr>
                <w:rFonts w:ascii="inherit" w:hAnsi="inherit"/>
                <w:color w:val="0000FF"/>
              </w:rPr>
            </w:pPr>
          </w:p>
        </w:tc>
        <w:tc>
          <w:tcPr>
            <w:tcW w:w="1134" w:type="dxa"/>
          </w:tcPr>
          <w:p w14:paraId="35E574BA" w14:textId="77777777" w:rsidR="00247FEB" w:rsidRPr="00076EAB" w:rsidRDefault="00247FEB" w:rsidP="00247FEB">
            <w:pPr>
              <w:spacing w:line="276" w:lineRule="auto"/>
              <w:rPr>
                <w:rFonts w:ascii="inherit" w:hAnsi="inherit"/>
                <w:b/>
                <w:color w:val="0000FF"/>
              </w:rPr>
            </w:pPr>
          </w:p>
        </w:tc>
        <w:tc>
          <w:tcPr>
            <w:tcW w:w="1134" w:type="dxa"/>
          </w:tcPr>
          <w:p w14:paraId="3EBBE474" w14:textId="77777777" w:rsidR="00247FEB" w:rsidRPr="00076EAB" w:rsidRDefault="00247FEB" w:rsidP="00247FEB">
            <w:pPr>
              <w:spacing w:line="276" w:lineRule="auto"/>
              <w:rPr>
                <w:rFonts w:ascii="inherit" w:hAnsi="inherit"/>
                <w:b/>
                <w:color w:val="0000FF"/>
              </w:rPr>
            </w:pPr>
          </w:p>
        </w:tc>
        <w:tc>
          <w:tcPr>
            <w:tcW w:w="992" w:type="dxa"/>
          </w:tcPr>
          <w:p w14:paraId="49380AA9" w14:textId="77777777" w:rsidR="00247FEB" w:rsidRPr="00076EAB" w:rsidRDefault="00247FEB" w:rsidP="00247FEB">
            <w:pPr>
              <w:spacing w:line="276" w:lineRule="auto"/>
              <w:rPr>
                <w:rFonts w:ascii="inherit" w:hAnsi="inherit"/>
                <w:b/>
                <w:color w:val="0000FF"/>
              </w:rPr>
            </w:pPr>
          </w:p>
        </w:tc>
        <w:tc>
          <w:tcPr>
            <w:tcW w:w="1418" w:type="dxa"/>
            <w:vAlign w:val="center"/>
          </w:tcPr>
          <w:p w14:paraId="05FDCB0B" w14:textId="77777777" w:rsidR="00247FEB" w:rsidRPr="00076EAB" w:rsidRDefault="00247FEB" w:rsidP="00247FEB">
            <w:pPr>
              <w:spacing w:line="276" w:lineRule="auto"/>
              <w:jc w:val="center"/>
              <w:rPr>
                <w:rFonts w:ascii="inherit" w:hAnsi="inherit"/>
                <w:b/>
                <w:color w:val="0000FF"/>
              </w:rPr>
            </w:pPr>
          </w:p>
        </w:tc>
      </w:tr>
      <w:tr w:rsidR="00247FEB" w14:paraId="1D7A7721" w14:textId="77777777" w:rsidTr="00247FEB">
        <w:tc>
          <w:tcPr>
            <w:tcW w:w="6379" w:type="dxa"/>
          </w:tcPr>
          <w:p w14:paraId="1678651C" w14:textId="77777777" w:rsidR="00247FEB" w:rsidRDefault="00247FEB" w:rsidP="00247FEB">
            <w:pPr>
              <w:spacing w:line="276" w:lineRule="auto"/>
              <w:jc w:val="both"/>
              <w:rPr>
                <w:rFonts w:ascii="inherit" w:hAnsi="inherit"/>
                <w:color w:val="FF0000"/>
              </w:rPr>
            </w:pPr>
          </w:p>
        </w:tc>
        <w:tc>
          <w:tcPr>
            <w:tcW w:w="3544" w:type="dxa"/>
          </w:tcPr>
          <w:p w14:paraId="23CB9C7E" w14:textId="77777777" w:rsidR="00247FEB" w:rsidRPr="00247FEB" w:rsidRDefault="00247FEB" w:rsidP="00247FEB">
            <w:pPr>
              <w:spacing w:line="276" w:lineRule="auto"/>
              <w:jc w:val="both"/>
              <w:rPr>
                <w:rFonts w:ascii="inherit" w:hAnsi="inherit"/>
              </w:rPr>
            </w:pPr>
          </w:p>
        </w:tc>
        <w:tc>
          <w:tcPr>
            <w:tcW w:w="1134" w:type="dxa"/>
          </w:tcPr>
          <w:p w14:paraId="553F65E3" w14:textId="77777777" w:rsidR="00247FEB" w:rsidRDefault="00247FEB" w:rsidP="00247FEB">
            <w:pPr>
              <w:spacing w:line="276" w:lineRule="auto"/>
              <w:rPr>
                <w:rFonts w:ascii="inherit" w:hAnsi="inherit"/>
                <w:b/>
              </w:rPr>
            </w:pPr>
          </w:p>
        </w:tc>
        <w:tc>
          <w:tcPr>
            <w:tcW w:w="1134" w:type="dxa"/>
          </w:tcPr>
          <w:p w14:paraId="7C34A6AE" w14:textId="77777777" w:rsidR="00247FEB" w:rsidRDefault="00247FEB" w:rsidP="00247FEB">
            <w:pPr>
              <w:spacing w:line="276" w:lineRule="auto"/>
              <w:rPr>
                <w:rFonts w:ascii="inherit" w:hAnsi="inherit"/>
                <w:b/>
              </w:rPr>
            </w:pPr>
          </w:p>
        </w:tc>
        <w:tc>
          <w:tcPr>
            <w:tcW w:w="992" w:type="dxa"/>
          </w:tcPr>
          <w:p w14:paraId="0AEB4CA9" w14:textId="77777777" w:rsidR="00247FEB" w:rsidRDefault="00247FEB" w:rsidP="00247FEB">
            <w:pPr>
              <w:spacing w:line="276" w:lineRule="auto"/>
              <w:rPr>
                <w:rFonts w:ascii="inherit" w:hAnsi="inherit"/>
                <w:b/>
              </w:rPr>
            </w:pPr>
          </w:p>
        </w:tc>
        <w:tc>
          <w:tcPr>
            <w:tcW w:w="1418" w:type="dxa"/>
            <w:vAlign w:val="center"/>
          </w:tcPr>
          <w:p w14:paraId="7FE8B526" w14:textId="77777777" w:rsidR="00247FEB" w:rsidRDefault="00247FEB" w:rsidP="00247FEB">
            <w:pPr>
              <w:spacing w:line="276" w:lineRule="auto"/>
              <w:jc w:val="center"/>
              <w:rPr>
                <w:rFonts w:ascii="inherit" w:hAnsi="inherit"/>
                <w:b/>
              </w:rPr>
            </w:pPr>
          </w:p>
        </w:tc>
      </w:tr>
      <w:tr w:rsidR="00247FEB" w14:paraId="0894A056" w14:textId="77777777" w:rsidTr="00247FEB">
        <w:tc>
          <w:tcPr>
            <w:tcW w:w="6379" w:type="dxa"/>
          </w:tcPr>
          <w:p w14:paraId="7E38FE6F" w14:textId="77777777" w:rsidR="00247FEB" w:rsidRDefault="00247FEB" w:rsidP="00247FEB">
            <w:pPr>
              <w:spacing w:line="276" w:lineRule="auto"/>
              <w:jc w:val="both"/>
              <w:rPr>
                <w:rFonts w:ascii="inherit" w:hAnsi="inherit"/>
                <w:color w:val="FF0000"/>
              </w:rPr>
            </w:pPr>
          </w:p>
        </w:tc>
        <w:tc>
          <w:tcPr>
            <w:tcW w:w="3544" w:type="dxa"/>
          </w:tcPr>
          <w:p w14:paraId="6B85D32B" w14:textId="77777777" w:rsidR="00247FEB" w:rsidRPr="00247FEB" w:rsidRDefault="00247FEB" w:rsidP="00247FEB">
            <w:pPr>
              <w:spacing w:line="276" w:lineRule="auto"/>
              <w:jc w:val="both"/>
              <w:rPr>
                <w:rFonts w:ascii="inherit" w:hAnsi="inherit"/>
              </w:rPr>
            </w:pPr>
          </w:p>
        </w:tc>
        <w:tc>
          <w:tcPr>
            <w:tcW w:w="1134" w:type="dxa"/>
          </w:tcPr>
          <w:p w14:paraId="080319BA" w14:textId="77777777" w:rsidR="00247FEB" w:rsidRDefault="00247FEB" w:rsidP="00247FEB">
            <w:pPr>
              <w:spacing w:line="276" w:lineRule="auto"/>
              <w:rPr>
                <w:rFonts w:ascii="inherit" w:hAnsi="inherit"/>
                <w:b/>
              </w:rPr>
            </w:pPr>
          </w:p>
        </w:tc>
        <w:tc>
          <w:tcPr>
            <w:tcW w:w="1134" w:type="dxa"/>
          </w:tcPr>
          <w:p w14:paraId="79FEA6D8" w14:textId="77777777" w:rsidR="00247FEB" w:rsidRDefault="00247FEB" w:rsidP="00247FEB">
            <w:pPr>
              <w:spacing w:line="276" w:lineRule="auto"/>
              <w:rPr>
                <w:rFonts w:ascii="inherit" w:hAnsi="inherit"/>
                <w:b/>
              </w:rPr>
            </w:pPr>
          </w:p>
        </w:tc>
        <w:tc>
          <w:tcPr>
            <w:tcW w:w="992" w:type="dxa"/>
          </w:tcPr>
          <w:p w14:paraId="3953A81A" w14:textId="77777777" w:rsidR="00247FEB" w:rsidRDefault="00247FEB" w:rsidP="00247FEB">
            <w:pPr>
              <w:spacing w:line="276" w:lineRule="auto"/>
              <w:rPr>
                <w:rFonts w:ascii="inherit" w:hAnsi="inherit"/>
                <w:b/>
              </w:rPr>
            </w:pPr>
          </w:p>
        </w:tc>
        <w:tc>
          <w:tcPr>
            <w:tcW w:w="1418" w:type="dxa"/>
            <w:vAlign w:val="center"/>
          </w:tcPr>
          <w:p w14:paraId="5964BC32" w14:textId="77777777" w:rsidR="00247FEB" w:rsidRDefault="00247FEB" w:rsidP="00247FEB">
            <w:pPr>
              <w:spacing w:line="276" w:lineRule="auto"/>
              <w:jc w:val="center"/>
              <w:rPr>
                <w:rFonts w:ascii="inherit" w:hAnsi="inherit"/>
                <w:b/>
              </w:rPr>
            </w:pPr>
          </w:p>
        </w:tc>
      </w:tr>
      <w:tr w:rsidR="00247FEB" w14:paraId="383DD742" w14:textId="77777777" w:rsidTr="00247FEB">
        <w:tc>
          <w:tcPr>
            <w:tcW w:w="6379" w:type="dxa"/>
          </w:tcPr>
          <w:p w14:paraId="48D7B25F" w14:textId="77777777" w:rsidR="00247FEB" w:rsidRDefault="00247FEB" w:rsidP="00247FEB">
            <w:pPr>
              <w:spacing w:line="276" w:lineRule="auto"/>
              <w:jc w:val="both"/>
              <w:rPr>
                <w:rFonts w:ascii="inherit" w:hAnsi="inherit"/>
                <w:color w:val="FF0000"/>
              </w:rPr>
            </w:pPr>
          </w:p>
        </w:tc>
        <w:tc>
          <w:tcPr>
            <w:tcW w:w="3544" w:type="dxa"/>
          </w:tcPr>
          <w:p w14:paraId="15E2CA05" w14:textId="77777777" w:rsidR="00247FEB" w:rsidRPr="00247FEB" w:rsidRDefault="00247FEB" w:rsidP="00247FEB">
            <w:pPr>
              <w:spacing w:line="276" w:lineRule="auto"/>
              <w:jc w:val="both"/>
              <w:rPr>
                <w:rFonts w:ascii="inherit" w:hAnsi="inherit"/>
              </w:rPr>
            </w:pPr>
          </w:p>
        </w:tc>
        <w:tc>
          <w:tcPr>
            <w:tcW w:w="1134" w:type="dxa"/>
          </w:tcPr>
          <w:p w14:paraId="386CDDAF" w14:textId="77777777" w:rsidR="00247FEB" w:rsidRDefault="00247FEB" w:rsidP="00247FEB">
            <w:pPr>
              <w:spacing w:line="276" w:lineRule="auto"/>
              <w:rPr>
                <w:rFonts w:ascii="inherit" w:hAnsi="inherit"/>
                <w:b/>
              </w:rPr>
            </w:pPr>
          </w:p>
        </w:tc>
        <w:tc>
          <w:tcPr>
            <w:tcW w:w="1134" w:type="dxa"/>
          </w:tcPr>
          <w:p w14:paraId="4381616F" w14:textId="77777777" w:rsidR="00247FEB" w:rsidRDefault="00247FEB" w:rsidP="00247FEB">
            <w:pPr>
              <w:spacing w:line="276" w:lineRule="auto"/>
              <w:rPr>
                <w:rFonts w:ascii="inherit" w:hAnsi="inherit"/>
                <w:b/>
              </w:rPr>
            </w:pPr>
          </w:p>
        </w:tc>
        <w:tc>
          <w:tcPr>
            <w:tcW w:w="992" w:type="dxa"/>
          </w:tcPr>
          <w:p w14:paraId="5583B784" w14:textId="77777777" w:rsidR="00247FEB" w:rsidRDefault="00247FEB" w:rsidP="00247FEB">
            <w:pPr>
              <w:spacing w:line="276" w:lineRule="auto"/>
              <w:rPr>
                <w:rFonts w:ascii="inherit" w:hAnsi="inherit"/>
                <w:b/>
              </w:rPr>
            </w:pPr>
          </w:p>
        </w:tc>
        <w:tc>
          <w:tcPr>
            <w:tcW w:w="1418" w:type="dxa"/>
            <w:vAlign w:val="center"/>
          </w:tcPr>
          <w:p w14:paraId="392414C7" w14:textId="77777777" w:rsidR="00247FEB" w:rsidRDefault="00247FEB" w:rsidP="00247FEB">
            <w:pPr>
              <w:spacing w:line="276" w:lineRule="auto"/>
              <w:jc w:val="center"/>
              <w:rPr>
                <w:rFonts w:ascii="inherit" w:hAnsi="inherit"/>
                <w:b/>
              </w:rPr>
            </w:pPr>
          </w:p>
        </w:tc>
      </w:tr>
    </w:tbl>
    <w:p w14:paraId="3777C4F6" w14:textId="77777777" w:rsidR="00412000" w:rsidRDefault="00412000" w:rsidP="00412000">
      <w:pPr>
        <w:rPr>
          <w:rFonts w:ascii="inherit" w:hAnsi="inherit"/>
          <w:b/>
        </w:rPr>
      </w:pPr>
    </w:p>
    <w:p w14:paraId="08CBDDDF" w14:textId="77777777" w:rsidR="00247FEB" w:rsidRDefault="00247FEB" w:rsidP="00412000">
      <w:pPr>
        <w:rPr>
          <w:rFonts w:ascii="inherit" w:hAnsi="inherit"/>
          <w:b/>
        </w:rPr>
      </w:pPr>
    </w:p>
    <w:p w14:paraId="100B78F3" w14:textId="77777777" w:rsidR="00247FEB" w:rsidRDefault="00247FEB" w:rsidP="00412000">
      <w:pPr>
        <w:rPr>
          <w:rFonts w:ascii="inherit" w:hAnsi="inherit"/>
          <w:b/>
        </w:rPr>
      </w:pPr>
    </w:p>
    <w:p w14:paraId="232BB9F3" w14:textId="77777777" w:rsidR="00247FEB" w:rsidRDefault="00247FEB" w:rsidP="00412000">
      <w:pPr>
        <w:rPr>
          <w:rFonts w:ascii="inherit" w:hAnsi="inherit"/>
          <w:b/>
        </w:rPr>
      </w:pPr>
    </w:p>
    <w:p w14:paraId="5F89778B" w14:textId="77777777" w:rsidR="00247FEB" w:rsidRDefault="00247FEB" w:rsidP="00412000">
      <w:pPr>
        <w:rPr>
          <w:rFonts w:ascii="inherit" w:hAnsi="inherit"/>
          <w:b/>
        </w:rPr>
      </w:pPr>
    </w:p>
    <w:p w14:paraId="37BBE849" w14:textId="77777777" w:rsidR="00247FEB" w:rsidRDefault="00247FEB" w:rsidP="00412000">
      <w:pPr>
        <w:rPr>
          <w:rFonts w:ascii="inherit" w:hAnsi="inherit"/>
          <w:b/>
        </w:rPr>
      </w:pPr>
    </w:p>
    <w:p w14:paraId="3ECB1BBA" w14:textId="77777777" w:rsidR="00247FEB" w:rsidRDefault="00247FEB" w:rsidP="00412000">
      <w:pPr>
        <w:rPr>
          <w:rFonts w:ascii="inherit" w:hAnsi="inherit"/>
          <w:b/>
        </w:rPr>
      </w:pPr>
    </w:p>
    <w:p w14:paraId="10F374EE" w14:textId="77777777" w:rsidR="00247FEB" w:rsidRDefault="00247FEB" w:rsidP="00412000">
      <w:pPr>
        <w:rPr>
          <w:rFonts w:ascii="inherit" w:hAnsi="inherit"/>
          <w:b/>
        </w:rPr>
      </w:pPr>
    </w:p>
    <w:p w14:paraId="66D99770" w14:textId="77777777" w:rsidR="00247FEB" w:rsidRDefault="00247FEB" w:rsidP="00412000">
      <w:pPr>
        <w:rPr>
          <w:rFonts w:ascii="inherit" w:hAnsi="inherit"/>
          <w:b/>
        </w:rPr>
        <w:sectPr w:rsidR="00247FEB" w:rsidSect="00247FEB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14:paraId="4493A0BE" w14:textId="77777777" w:rsidR="00247FEB" w:rsidRDefault="00247FEB" w:rsidP="00247FEB">
      <w:pPr>
        <w:pStyle w:val="Prrafodelista"/>
        <w:numPr>
          <w:ilvl w:val="0"/>
          <w:numId w:val="1"/>
        </w:numPr>
        <w:rPr>
          <w:rFonts w:ascii="inherit" w:hAnsi="inherit"/>
          <w:b/>
        </w:rPr>
      </w:pPr>
      <w:r>
        <w:rPr>
          <w:rFonts w:ascii="inherit" w:hAnsi="inherit"/>
          <w:b/>
        </w:rPr>
        <w:lastRenderedPageBreak/>
        <w:t>EVALUACIÓN</w:t>
      </w:r>
    </w:p>
    <w:p w14:paraId="6E8A78EE" w14:textId="77777777" w:rsidR="00247FEB" w:rsidRPr="00017CAF" w:rsidRDefault="00247FEB" w:rsidP="00247FEB">
      <w:pPr>
        <w:ind w:left="360"/>
        <w:rPr>
          <w:rFonts w:ascii="inherit" w:hAnsi="inherit"/>
          <w:color w:val="0000FF"/>
        </w:rPr>
      </w:pPr>
      <w:r w:rsidRPr="00017CAF">
        <w:rPr>
          <w:rFonts w:ascii="inherit" w:hAnsi="inherit"/>
          <w:color w:val="0000FF"/>
        </w:rPr>
        <w:t>Indicar cómo y cuándo se realizará la evaluación de las actividades contenidas en el plan de trabajo.</w:t>
      </w:r>
    </w:p>
    <w:p w14:paraId="514E2F7B" w14:textId="77777777" w:rsidR="00247FEB" w:rsidRDefault="00247FEB" w:rsidP="00247FEB">
      <w:pPr>
        <w:rPr>
          <w:rFonts w:ascii="inherit" w:hAnsi="inherit"/>
          <w:color w:val="FF0000"/>
        </w:rPr>
      </w:pPr>
    </w:p>
    <w:p w14:paraId="3F80669D" w14:textId="77777777" w:rsidR="00247FEB" w:rsidRDefault="00247FEB" w:rsidP="00247FEB">
      <w:pPr>
        <w:rPr>
          <w:rFonts w:ascii="inherit" w:hAnsi="inherit"/>
          <w:color w:val="FF0000"/>
        </w:rPr>
      </w:pPr>
    </w:p>
    <w:p w14:paraId="3BED6236" w14:textId="77777777" w:rsidR="00247FEB" w:rsidRDefault="00247FEB" w:rsidP="00247FEB">
      <w:pPr>
        <w:rPr>
          <w:rFonts w:ascii="inherit" w:hAnsi="inherit"/>
          <w:color w:val="FF0000"/>
        </w:rPr>
      </w:pPr>
    </w:p>
    <w:p w14:paraId="1CDD8EE8" w14:textId="77777777" w:rsidR="00247FEB" w:rsidRDefault="00247FEB" w:rsidP="00247FEB">
      <w:pPr>
        <w:rPr>
          <w:rFonts w:ascii="inherit" w:hAnsi="inherit"/>
          <w:color w:val="FF0000"/>
        </w:rPr>
      </w:pPr>
    </w:p>
    <w:p w14:paraId="7AC01339" w14:textId="77777777" w:rsidR="00247FEB" w:rsidRDefault="00247FEB" w:rsidP="00247FEB">
      <w:pPr>
        <w:rPr>
          <w:rFonts w:ascii="inherit" w:hAnsi="inherit"/>
          <w:color w:val="FF0000"/>
        </w:rPr>
      </w:pPr>
    </w:p>
    <w:p w14:paraId="35AE73B5" w14:textId="77777777" w:rsidR="00247FEB" w:rsidRDefault="00247FEB" w:rsidP="00247FEB">
      <w:pPr>
        <w:rPr>
          <w:rFonts w:ascii="inherit" w:hAnsi="inherit"/>
          <w:color w:val="FF0000"/>
        </w:rPr>
      </w:pPr>
    </w:p>
    <w:p w14:paraId="0099C64B" w14:textId="77777777" w:rsidR="00247FEB" w:rsidRDefault="00247FEB" w:rsidP="00247FEB">
      <w:pPr>
        <w:rPr>
          <w:rFonts w:ascii="inherit" w:hAnsi="inherit"/>
          <w:color w:val="FF0000"/>
        </w:rPr>
      </w:pPr>
    </w:p>
    <w:tbl>
      <w:tblPr>
        <w:tblStyle w:val="TableNormal"/>
        <w:tblW w:w="7938" w:type="dxa"/>
        <w:tblInd w:w="284" w:type="dxa"/>
        <w:tblLook w:val="04A0" w:firstRow="1" w:lastRow="0" w:firstColumn="1" w:lastColumn="0" w:noHBand="0" w:noVBand="1"/>
      </w:tblPr>
      <w:tblGrid>
        <w:gridCol w:w="2262"/>
        <w:gridCol w:w="3260"/>
        <w:gridCol w:w="2416"/>
      </w:tblGrid>
      <w:tr w:rsidR="00002D74" w14:paraId="12D0DEF3" w14:textId="77777777" w:rsidTr="00002D74">
        <w:trPr>
          <w:trHeight w:val="509"/>
        </w:trPr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14:paraId="2658CF10" w14:textId="77777777" w:rsidR="00002D74" w:rsidRDefault="00002D74" w:rsidP="00002D74">
            <w:pPr>
              <w:spacing w:after="0" w:line="240" w:lineRule="auto"/>
              <w:jc w:val="center"/>
              <w:rPr>
                <w:rFonts w:ascii="inherit" w:eastAsia="inherit" w:hAnsi="inherit" w:cs="inherit"/>
                <w:b/>
                <w:i/>
              </w:rPr>
            </w:pPr>
            <w:r>
              <w:rPr>
                <w:rFonts w:ascii="inherit" w:eastAsia="inherit" w:hAnsi="inherit" w:cs="inherit"/>
                <w:b/>
                <w:color w:val="000000"/>
              </w:rPr>
              <w:t>Coordinador pastoral de ambiente escuela</w:t>
            </w:r>
          </w:p>
        </w:tc>
        <w:tc>
          <w:tcPr>
            <w:tcW w:w="3260" w:type="dxa"/>
            <w:vAlign w:val="center"/>
          </w:tcPr>
          <w:p w14:paraId="380C6BE9" w14:textId="77777777" w:rsidR="00002D74" w:rsidRDefault="00002D74" w:rsidP="00002D74">
            <w:pPr>
              <w:spacing w:after="0" w:line="240" w:lineRule="auto"/>
              <w:jc w:val="center"/>
              <w:textDirection w:val="btLr"/>
              <w:rPr>
                <w:rFonts w:ascii="inherit" w:eastAsia="inherit" w:hAnsi="inherit" w:cs="inherit"/>
                <w:b/>
                <w:color w:val="000000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  <w:vAlign w:val="center"/>
          </w:tcPr>
          <w:p w14:paraId="4F94997B" w14:textId="77777777" w:rsidR="00002D74" w:rsidRPr="008D5D6F" w:rsidRDefault="00002D74" w:rsidP="00002D74">
            <w:pPr>
              <w:spacing w:after="0" w:line="240" w:lineRule="auto"/>
              <w:jc w:val="center"/>
              <w:textDirection w:val="btLr"/>
            </w:pPr>
            <w:r>
              <w:rPr>
                <w:rFonts w:ascii="inherit" w:eastAsia="inherit" w:hAnsi="inherit" w:cs="inherit"/>
                <w:b/>
                <w:color w:val="000000"/>
              </w:rPr>
              <w:t>Director de escuela</w:t>
            </w:r>
          </w:p>
        </w:tc>
      </w:tr>
    </w:tbl>
    <w:p w14:paraId="7205CCE4" w14:textId="77777777" w:rsidR="00247FEB" w:rsidRDefault="00247FEB" w:rsidP="00247FEB">
      <w:pPr>
        <w:rPr>
          <w:rFonts w:ascii="inherit" w:hAnsi="inherit"/>
          <w:color w:val="FF0000"/>
        </w:rPr>
      </w:pPr>
    </w:p>
    <w:p w14:paraId="63924501" w14:textId="77777777" w:rsidR="00002D74" w:rsidRDefault="00002D74" w:rsidP="00247FEB">
      <w:pPr>
        <w:rPr>
          <w:rFonts w:ascii="inherit" w:hAnsi="inherit"/>
          <w:color w:val="FF0000"/>
        </w:rPr>
      </w:pPr>
    </w:p>
    <w:p w14:paraId="7D6E3311" w14:textId="77777777" w:rsidR="00002D74" w:rsidRDefault="00002D74" w:rsidP="00247FEB">
      <w:pPr>
        <w:rPr>
          <w:rFonts w:ascii="inherit" w:hAnsi="inherit"/>
          <w:color w:val="FF0000"/>
        </w:rPr>
      </w:pPr>
    </w:p>
    <w:p w14:paraId="07AA0F1C" w14:textId="77777777" w:rsidR="00002D74" w:rsidRDefault="00002D74" w:rsidP="00247FEB">
      <w:pPr>
        <w:rPr>
          <w:rFonts w:ascii="inherit" w:hAnsi="inherit"/>
          <w:color w:val="FF0000"/>
        </w:rPr>
      </w:pPr>
    </w:p>
    <w:p w14:paraId="2212696F" w14:textId="77777777" w:rsidR="00002D74" w:rsidRDefault="00002D74" w:rsidP="00247FEB">
      <w:pPr>
        <w:rPr>
          <w:rFonts w:ascii="inherit" w:hAnsi="inherit"/>
          <w:color w:val="FF0000"/>
        </w:rPr>
      </w:pPr>
    </w:p>
    <w:p w14:paraId="37638D02" w14:textId="77777777" w:rsidR="00002D74" w:rsidRPr="00247FEB" w:rsidRDefault="00002D74" w:rsidP="00247FEB">
      <w:pPr>
        <w:rPr>
          <w:rFonts w:ascii="inherit" w:hAnsi="inherit"/>
          <w:color w:val="FF0000"/>
        </w:rPr>
      </w:pPr>
    </w:p>
    <w:tbl>
      <w:tblPr>
        <w:tblStyle w:val="TableNormal"/>
        <w:tblW w:w="7938" w:type="dxa"/>
        <w:tblInd w:w="284" w:type="dxa"/>
        <w:tblLook w:val="04A0" w:firstRow="1" w:lastRow="0" w:firstColumn="1" w:lastColumn="0" w:noHBand="0" w:noVBand="1"/>
      </w:tblPr>
      <w:tblGrid>
        <w:gridCol w:w="2262"/>
        <w:gridCol w:w="3260"/>
        <w:gridCol w:w="2416"/>
      </w:tblGrid>
      <w:tr w:rsidR="00002D74" w14:paraId="21C0853B" w14:textId="77777777" w:rsidTr="00002D74">
        <w:trPr>
          <w:trHeight w:val="509"/>
        </w:trPr>
        <w:tc>
          <w:tcPr>
            <w:tcW w:w="2262" w:type="dxa"/>
            <w:tcBorders>
              <w:top w:val="single" w:sz="4" w:space="0" w:color="auto"/>
            </w:tcBorders>
            <w:vAlign w:val="center"/>
          </w:tcPr>
          <w:p w14:paraId="01255CB9" w14:textId="77777777" w:rsidR="00002D74" w:rsidRDefault="00002D74" w:rsidP="00051909">
            <w:pPr>
              <w:spacing w:after="0" w:line="240" w:lineRule="auto"/>
              <w:jc w:val="center"/>
              <w:rPr>
                <w:rFonts w:ascii="inherit" w:eastAsia="inherit" w:hAnsi="inherit" w:cs="inherit"/>
                <w:b/>
                <w:i/>
              </w:rPr>
            </w:pPr>
            <w:r>
              <w:rPr>
                <w:rFonts w:ascii="inherit" w:eastAsia="inherit" w:hAnsi="inherit" w:cs="inherit"/>
                <w:b/>
                <w:color w:val="000000"/>
              </w:rPr>
              <w:t>Coordinador pastoral de obra</w:t>
            </w:r>
          </w:p>
        </w:tc>
        <w:tc>
          <w:tcPr>
            <w:tcW w:w="3260" w:type="dxa"/>
            <w:vAlign w:val="center"/>
          </w:tcPr>
          <w:p w14:paraId="1162D444" w14:textId="77777777" w:rsidR="00002D74" w:rsidRDefault="00002D74" w:rsidP="00051909">
            <w:pPr>
              <w:spacing w:after="0" w:line="240" w:lineRule="auto"/>
              <w:jc w:val="center"/>
              <w:textDirection w:val="btLr"/>
              <w:rPr>
                <w:rFonts w:ascii="inherit" w:eastAsia="inherit" w:hAnsi="inherit" w:cs="inherit"/>
                <w:b/>
                <w:color w:val="000000"/>
              </w:rPr>
            </w:pPr>
          </w:p>
        </w:tc>
        <w:tc>
          <w:tcPr>
            <w:tcW w:w="2416" w:type="dxa"/>
            <w:tcBorders>
              <w:top w:val="single" w:sz="4" w:space="0" w:color="auto"/>
            </w:tcBorders>
            <w:vAlign w:val="center"/>
          </w:tcPr>
          <w:p w14:paraId="1775EAE1" w14:textId="77777777" w:rsidR="00002D74" w:rsidRPr="008D5D6F" w:rsidRDefault="00002D74" w:rsidP="00051909">
            <w:pPr>
              <w:spacing w:after="0" w:line="240" w:lineRule="auto"/>
              <w:jc w:val="center"/>
              <w:textDirection w:val="btLr"/>
            </w:pPr>
            <w:r>
              <w:rPr>
                <w:rFonts w:ascii="inherit" w:eastAsia="inherit" w:hAnsi="inherit" w:cs="inherit"/>
                <w:b/>
                <w:color w:val="000000"/>
              </w:rPr>
              <w:t>Director/promotor de obra</w:t>
            </w:r>
          </w:p>
        </w:tc>
      </w:tr>
    </w:tbl>
    <w:p w14:paraId="71C3EF33" w14:textId="77777777" w:rsidR="00247FEB" w:rsidRDefault="00247FEB" w:rsidP="00412000">
      <w:pPr>
        <w:rPr>
          <w:rFonts w:ascii="inherit" w:hAnsi="inherit"/>
          <w:b/>
        </w:rPr>
      </w:pPr>
    </w:p>
    <w:p w14:paraId="04BC7A05" w14:textId="77777777" w:rsidR="00017CAF" w:rsidRDefault="00017CAF" w:rsidP="00412000">
      <w:pPr>
        <w:rPr>
          <w:rFonts w:ascii="inherit" w:hAnsi="inherit"/>
          <w:b/>
        </w:rPr>
      </w:pPr>
    </w:p>
    <w:p w14:paraId="4DA1BEB3" w14:textId="77777777" w:rsidR="00017CAF" w:rsidRDefault="00017CAF" w:rsidP="00412000">
      <w:pPr>
        <w:rPr>
          <w:rFonts w:ascii="inherit" w:hAnsi="inherit"/>
          <w:b/>
        </w:rPr>
      </w:pPr>
    </w:p>
    <w:p w14:paraId="511DAB4C" w14:textId="77777777" w:rsidR="006B3215" w:rsidRDefault="006B3215" w:rsidP="00412000">
      <w:pPr>
        <w:rPr>
          <w:rFonts w:ascii="inherit" w:hAnsi="inherit"/>
          <w:b/>
        </w:rPr>
      </w:pPr>
    </w:p>
    <w:p w14:paraId="7A416D61" w14:textId="77777777" w:rsidR="006B3215" w:rsidRDefault="006B3215" w:rsidP="00412000">
      <w:pPr>
        <w:rPr>
          <w:rFonts w:ascii="inherit" w:hAnsi="inherit"/>
          <w:b/>
        </w:rPr>
      </w:pPr>
    </w:p>
    <w:p w14:paraId="3B0E1C39" w14:textId="77777777" w:rsidR="00017CAF" w:rsidRPr="00017CAF" w:rsidRDefault="00017CAF" w:rsidP="00412000">
      <w:pPr>
        <w:rPr>
          <w:rFonts w:ascii="inherit" w:hAnsi="inherit"/>
          <w:b/>
          <w:color w:val="0000FF"/>
        </w:rPr>
      </w:pPr>
      <w:r w:rsidRPr="00017CAF">
        <w:rPr>
          <w:rFonts w:ascii="inherit" w:hAnsi="inherit"/>
          <w:b/>
          <w:color w:val="0000FF"/>
        </w:rPr>
        <w:t>CONSIDERAC</w:t>
      </w:r>
      <w:r w:rsidR="00112400">
        <w:rPr>
          <w:rFonts w:ascii="inherit" w:hAnsi="inherit"/>
          <w:b/>
          <w:color w:val="0000FF"/>
        </w:rPr>
        <w:t>IONES</w:t>
      </w:r>
      <w:r w:rsidRPr="00017CAF">
        <w:rPr>
          <w:rFonts w:ascii="inherit" w:hAnsi="inherit"/>
          <w:b/>
          <w:color w:val="0000FF"/>
        </w:rPr>
        <w:t xml:space="preserve"> FINAL</w:t>
      </w:r>
      <w:r w:rsidR="00112400">
        <w:rPr>
          <w:rFonts w:ascii="inherit" w:hAnsi="inherit"/>
          <w:b/>
          <w:color w:val="0000FF"/>
        </w:rPr>
        <w:t>ES</w:t>
      </w:r>
      <w:r w:rsidRPr="00017CAF">
        <w:rPr>
          <w:rFonts w:ascii="inherit" w:hAnsi="inherit"/>
          <w:b/>
          <w:color w:val="0000FF"/>
        </w:rPr>
        <w:t>:</w:t>
      </w:r>
    </w:p>
    <w:p w14:paraId="275D8575" w14:textId="77777777" w:rsidR="008B4CBA" w:rsidRDefault="008B4CBA" w:rsidP="008B4CBA">
      <w:pPr>
        <w:pStyle w:val="Prrafodelista"/>
        <w:numPr>
          <w:ilvl w:val="0"/>
          <w:numId w:val="6"/>
        </w:numPr>
        <w:jc w:val="both"/>
        <w:rPr>
          <w:rFonts w:ascii="inherit" w:hAnsi="inherit"/>
          <w:color w:val="0000FF"/>
        </w:rPr>
      </w:pPr>
      <w:r>
        <w:rPr>
          <w:rFonts w:ascii="inherit" w:hAnsi="inherit"/>
          <w:color w:val="0000FF"/>
        </w:rPr>
        <w:t>El Plan de Pastoral del ambiente escuela debe ser elaborado por el Equipo de Pastoral liderado por el Coordinador de Pastoral del ambiente escuela.</w:t>
      </w:r>
    </w:p>
    <w:p w14:paraId="49D5AFAC" w14:textId="77777777" w:rsidR="004A6D85" w:rsidRDefault="004A6D85" w:rsidP="008B4CBA">
      <w:pPr>
        <w:pStyle w:val="Prrafodelista"/>
        <w:numPr>
          <w:ilvl w:val="0"/>
          <w:numId w:val="6"/>
        </w:numPr>
        <w:jc w:val="both"/>
        <w:rPr>
          <w:rFonts w:ascii="inherit" w:hAnsi="inherit"/>
          <w:color w:val="0000FF"/>
        </w:rPr>
      </w:pPr>
      <w:r>
        <w:rPr>
          <w:rFonts w:ascii="inherit" w:hAnsi="inherit"/>
          <w:color w:val="0000FF"/>
        </w:rPr>
        <w:t>El Plan de Pastoral de</w:t>
      </w:r>
      <w:r w:rsidR="009875BF">
        <w:rPr>
          <w:rFonts w:ascii="inherit" w:hAnsi="inherit"/>
          <w:color w:val="0000FF"/>
        </w:rPr>
        <w:t xml:space="preserve">l ambiente escuela debe ser presentado máximo en el mes de </w:t>
      </w:r>
      <w:r w:rsidR="009875BF" w:rsidRPr="0071380E">
        <w:rPr>
          <w:rFonts w:ascii="inherit" w:hAnsi="inherit"/>
          <w:b/>
          <w:color w:val="0000FF"/>
        </w:rPr>
        <w:t>diciembre</w:t>
      </w:r>
      <w:r w:rsidR="009875BF">
        <w:rPr>
          <w:rFonts w:ascii="inherit" w:hAnsi="inherit"/>
          <w:color w:val="0000FF"/>
        </w:rPr>
        <w:t>.</w:t>
      </w:r>
    </w:p>
    <w:p w14:paraId="25C12EFB" w14:textId="77777777" w:rsidR="00112400" w:rsidRDefault="00112400" w:rsidP="008B4CBA">
      <w:pPr>
        <w:pStyle w:val="Prrafodelista"/>
        <w:numPr>
          <w:ilvl w:val="0"/>
          <w:numId w:val="6"/>
        </w:numPr>
        <w:jc w:val="both"/>
        <w:rPr>
          <w:rFonts w:ascii="inherit" w:hAnsi="inherit"/>
          <w:color w:val="0000FF"/>
        </w:rPr>
      </w:pPr>
      <w:r>
        <w:rPr>
          <w:rFonts w:ascii="inherit" w:hAnsi="inherit"/>
          <w:color w:val="0000FF"/>
        </w:rPr>
        <w:t xml:space="preserve">Se deben incluir </w:t>
      </w:r>
      <w:r w:rsidR="00433203">
        <w:rPr>
          <w:rFonts w:ascii="inherit" w:hAnsi="inherit"/>
          <w:color w:val="0000FF"/>
        </w:rPr>
        <w:t>las actividades</w:t>
      </w:r>
      <w:r>
        <w:rPr>
          <w:rFonts w:ascii="inherit" w:hAnsi="inherit"/>
          <w:color w:val="0000FF"/>
        </w:rPr>
        <w:t xml:space="preserve"> que correspondan al ambiente de acuerdo con la planificación de la Pastoral Familiar de la obra.</w:t>
      </w:r>
    </w:p>
    <w:p w14:paraId="7F341052" w14:textId="77777777" w:rsidR="00017CAF" w:rsidRDefault="00017CAF" w:rsidP="00412000">
      <w:pPr>
        <w:rPr>
          <w:rFonts w:ascii="inherit" w:hAnsi="inherit"/>
          <w:b/>
        </w:rPr>
      </w:pPr>
    </w:p>
    <w:p w14:paraId="0B632263" w14:textId="77777777" w:rsidR="00017CAF" w:rsidRPr="00412000" w:rsidRDefault="00017CAF" w:rsidP="00412000">
      <w:pPr>
        <w:rPr>
          <w:rFonts w:ascii="inherit" w:hAnsi="inherit"/>
          <w:b/>
        </w:rPr>
      </w:pPr>
    </w:p>
    <w:sectPr w:rsidR="00017CAF" w:rsidRPr="00412000" w:rsidSect="00247F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550A0" w14:textId="77777777" w:rsidR="00512B99" w:rsidRDefault="00512B99" w:rsidP="008D6059">
      <w:pPr>
        <w:spacing w:after="0" w:line="240" w:lineRule="auto"/>
      </w:pPr>
      <w:r>
        <w:separator/>
      </w:r>
    </w:p>
  </w:endnote>
  <w:endnote w:type="continuationSeparator" w:id="0">
    <w:p w14:paraId="7246A560" w14:textId="77777777" w:rsidR="00512B99" w:rsidRDefault="00512B99" w:rsidP="008D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inheri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410852" w14:textId="77777777" w:rsidR="00512B99" w:rsidRDefault="00512B99" w:rsidP="008D6059">
      <w:pPr>
        <w:spacing w:after="0" w:line="240" w:lineRule="auto"/>
      </w:pPr>
      <w:r>
        <w:separator/>
      </w:r>
    </w:p>
  </w:footnote>
  <w:footnote w:type="continuationSeparator" w:id="0">
    <w:p w14:paraId="63D4E3A7" w14:textId="77777777" w:rsidR="00512B99" w:rsidRDefault="00512B99" w:rsidP="008D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72506" w14:textId="77777777" w:rsidR="008D6059" w:rsidRDefault="008D6059">
    <w:pPr>
      <w:pStyle w:val="Encabezado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14880A4F" wp14:editId="42003E9C">
          <wp:simplePos x="0" y="0"/>
          <wp:positionH relativeFrom="margin">
            <wp:posOffset>-182880</wp:posOffset>
          </wp:positionH>
          <wp:positionV relativeFrom="paragraph">
            <wp:posOffset>-305435</wp:posOffset>
          </wp:positionV>
          <wp:extent cx="5715000" cy="680720"/>
          <wp:effectExtent l="0" t="0" r="0" b="5080"/>
          <wp:wrapTight wrapText="bothSides">
            <wp:wrapPolygon edited="0">
              <wp:start x="9576" y="0"/>
              <wp:lineTo x="1224" y="0"/>
              <wp:lineTo x="0" y="1209"/>
              <wp:lineTo x="0" y="21157"/>
              <wp:lineTo x="11736" y="21157"/>
              <wp:lineTo x="21528" y="18739"/>
              <wp:lineTo x="21528" y="12694"/>
              <wp:lineTo x="13752" y="9672"/>
              <wp:lineTo x="21528" y="6045"/>
              <wp:lineTo x="21528" y="1209"/>
              <wp:lineTo x="21456" y="0"/>
              <wp:lineTo x="9576" y="0"/>
            </wp:wrapPolygon>
          </wp:wrapTight>
          <wp:docPr id="1" name="Imagen 1" descr="Descripción: Descripción: Descripción: Descripción: Descripción: Descripción: Descripción: Descripción: Descripción: C:\Users\DISEÑADOR\Desktop\Sin tí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Descripción: Descripción: Descripción: Descripción: Descripción: Descripción: Descripción: Descripción: C:\Users\DISEÑADOR\Desktop\Sin título-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77A82"/>
    <w:multiLevelType w:val="hybridMultilevel"/>
    <w:tmpl w:val="FB941A08"/>
    <w:lvl w:ilvl="0" w:tplc="7CBEE224">
      <w:start w:val="1"/>
      <w:numFmt w:val="upperRoman"/>
      <w:lvlText w:val="%1."/>
      <w:lvlJc w:val="left"/>
      <w:pPr>
        <w:ind w:left="1080" w:hanging="720"/>
      </w:pPr>
      <w:rPr>
        <w:rFonts w:ascii="inherit" w:hAnsi="inherit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E2D6E"/>
    <w:multiLevelType w:val="hybridMultilevel"/>
    <w:tmpl w:val="068224F2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CF1D4B"/>
    <w:multiLevelType w:val="hybridMultilevel"/>
    <w:tmpl w:val="FB98BA34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D06564"/>
    <w:multiLevelType w:val="hybridMultilevel"/>
    <w:tmpl w:val="2CE23A5A"/>
    <w:lvl w:ilvl="0" w:tplc="7CBEE224">
      <w:start w:val="1"/>
      <w:numFmt w:val="upperRoman"/>
      <w:lvlText w:val="%1."/>
      <w:lvlJc w:val="left"/>
      <w:pPr>
        <w:ind w:left="1080" w:hanging="720"/>
      </w:pPr>
      <w:rPr>
        <w:rFonts w:ascii="inherit" w:hAnsi="inherit"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67EE8"/>
    <w:multiLevelType w:val="hybridMultilevel"/>
    <w:tmpl w:val="DB8632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16815"/>
    <w:multiLevelType w:val="hybridMultilevel"/>
    <w:tmpl w:val="3FA2844C"/>
    <w:lvl w:ilvl="0" w:tplc="F0BCE35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9998334">
    <w:abstractNumId w:val="0"/>
  </w:num>
  <w:num w:numId="2" w16cid:durableId="1979071463">
    <w:abstractNumId w:val="5"/>
  </w:num>
  <w:num w:numId="3" w16cid:durableId="1644845941">
    <w:abstractNumId w:val="1"/>
  </w:num>
  <w:num w:numId="4" w16cid:durableId="952399542">
    <w:abstractNumId w:val="3"/>
  </w:num>
  <w:num w:numId="5" w16cid:durableId="1886257782">
    <w:abstractNumId w:val="2"/>
  </w:num>
  <w:num w:numId="6" w16cid:durableId="6745291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59"/>
    <w:rsid w:val="00002D74"/>
    <w:rsid w:val="00017CAF"/>
    <w:rsid w:val="000212AC"/>
    <w:rsid w:val="00076EAB"/>
    <w:rsid w:val="00112400"/>
    <w:rsid w:val="001A0AD1"/>
    <w:rsid w:val="002136D7"/>
    <w:rsid w:val="00247FEB"/>
    <w:rsid w:val="00264C66"/>
    <w:rsid w:val="003C7055"/>
    <w:rsid w:val="00412000"/>
    <w:rsid w:val="00433203"/>
    <w:rsid w:val="00493312"/>
    <w:rsid w:val="004A6D85"/>
    <w:rsid w:val="004D538B"/>
    <w:rsid w:val="00512B99"/>
    <w:rsid w:val="006503A7"/>
    <w:rsid w:val="006B3215"/>
    <w:rsid w:val="006D6C44"/>
    <w:rsid w:val="006E7BAA"/>
    <w:rsid w:val="006F107C"/>
    <w:rsid w:val="0071380E"/>
    <w:rsid w:val="00731194"/>
    <w:rsid w:val="00745D35"/>
    <w:rsid w:val="007866B7"/>
    <w:rsid w:val="007A396D"/>
    <w:rsid w:val="00820B38"/>
    <w:rsid w:val="00831CB0"/>
    <w:rsid w:val="00892B29"/>
    <w:rsid w:val="008B4CBA"/>
    <w:rsid w:val="008D6059"/>
    <w:rsid w:val="008D71C2"/>
    <w:rsid w:val="009875BF"/>
    <w:rsid w:val="009D01C9"/>
    <w:rsid w:val="00A168B6"/>
    <w:rsid w:val="00B375A2"/>
    <w:rsid w:val="00BE62E6"/>
    <w:rsid w:val="00C0719B"/>
    <w:rsid w:val="00CC3EE5"/>
    <w:rsid w:val="00D065A2"/>
    <w:rsid w:val="00D2498F"/>
    <w:rsid w:val="00E96EAA"/>
    <w:rsid w:val="00EB3087"/>
    <w:rsid w:val="00ED0D7A"/>
    <w:rsid w:val="00ED3AAB"/>
    <w:rsid w:val="00F4411E"/>
    <w:rsid w:val="00F46EE6"/>
    <w:rsid w:val="00F647E6"/>
    <w:rsid w:val="00FA1F33"/>
    <w:rsid w:val="00FC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D13650"/>
  <w15:chartTrackingRefBased/>
  <w15:docId w15:val="{C63D98F4-35B8-495E-AC9D-0605FE90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059"/>
    <w:rPr>
      <w:rFonts w:eastAsiaTheme="minorEastAsia"/>
      <w:lang w:val="es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8D605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6059"/>
    <w:rPr>
      <w:rFonts w:eastAsiaTheme="minorEastAsia"/>
      <w:sz w:val="20"/>
      <w:szCs w:val="20"/>
      <w:lang w:val="es-US"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8D605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D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6059"/>
    <w:rPr>
      <w:rFonts w:eastAsiaTheme="minorEastAsia"/>
      <w:lang w:val="es-US" w:eastAsia="es-MX"/>
    </w:rPr>
  </w:style>
  <w:style w:type="paragraph" w:styleId="Piedepgina">
    <w:name w:val="footer"/>
    <w:basedOn w:val="Normal"/>
    <w:link w:val="PiedepginaCar"/>
    <w:uiPriority w:val="99"/>
    <w:unhideWhenUsed/>
    <w:rsid w:val="008D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6059"/>
    <w:rPr>
      <w:rFonts w:eastAsiaTheme="minorEastAsia"/>
      <w:lang w:val="es-US" w:eastAsia="es-MX"/>
    </w:rPr>
  </w:style>
  <w:style w:type="paragraph" w:styleId="Prrafodelista">
    <w:name w:val="List Paragraph"/>
    <w:basedOn w:val="Normal"/>
    <w:uiPriority w:val="34"/>
    <w:qFormat/>
    <w:rsid w:val="008D6059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6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247FEB"/>
    <w:rPr>
      <w:rFonts w:ascii="Calibri" w:eastAsia="Calibri" w:hAnsi="Calibri" w:cs="Calibri"/>
      <w:lang w:val="es-MX" w:eastAsia="es-P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E3A3E-CBE4-4EA7-90DA-951082B6B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576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redse</dc:creator>
  <cp:keywords/>
  <dc:description/>
  <cp:lastModifiedBy>Uriel Iván JÁUREGUI CASAS</cp:lastModifiedBy>
  <cp:revision>2</cp:revision>
  <dcterms:created xsi:type="dcterms:W3CDTF">2024-12-12T23:26:00Z</dcterms:created>
  <dcterms:modified xsi:type="dcterms:W3CDTF">2024-12-12T23:26:00Z</dcterms:modified>
</cp:coreProperties>
</file>